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974D" w14:textId="464F6403" w:rsidR="00FB4825" w:rsidRDefault="00FB4825"/>
    <w:tbl>
      <w:tblPr>
        <w:tblStyle w:val="TableGrid"/>
        <w:tblW w:w="21488" w:type="dxa"/>
        <w:tblInd w:w="-998" w:type="dxa"/>
        <w:tblLook w:val="04A0" w:firstRow="1" w:lastRow="0" w:firstColumn="1" w:lastColumn="0" w:noHBand="0" w:noVBand="1"/>
      </w:tblPr>
      <w:tblGrid>
        <w:gridCol w:w="3422"/>
        <w:gridCol w:w="1519"/>
        <w:gridCol w:w="3510"/>
        <w:gridCol w:w="1156"/>
        <w:gridCol w:w="1272"/>
        <w:gridCol w:w="9483"/>
        <w:gridCol w:w="1126"/>
      </w:tblGrid>
      <w:tr w:rsidR="00837E36" w14:paraId="40C25B0C" w14:textId="77777777" w:rsidTr="00837E36">
        <w:trPr>
          <w:tblHeader/>
        </w:trPr>
        <w:tc>
          <w:tcPr>
            <w:tcW w:w="3422" w:type="dxa"/>
            <w:shd w:val="clear" w:color="auto" w:fill="C9C9C9" w:themeFill="accent3" w:themeFillTint="99"/>
          </w:tcPr>
          <w:p w14:paraId="242C4C9A" w14:textId="77777777" w:rsidR="00837E36" w:rsidRPr="005E5088" w:rsidRDefault="00837E36" w:rsidP="00FB4825">
            <w:pPr>
              <w:rPr>
                <w:rFonts w:ascii="Arial" w:hAnsi="Arial" w:cs="Arial"/>
                <w:b/>
              </w:rPr>
            </w:pPr>
            <w:r w:rsidRPr="005E5088">
              <w:rPr>
                <w:rFonts w:ascii="Arial" w:hAnsi="Arial" w:cs="Arial"/>
                <w:b/>
              </w:rPr>
              <w:t>Scheme &amp; Project Manager</w:t>
            </w:r>
          </w:p>
        </w:tc>
        <w:tc>
          <w:tcPr>
            <w:tcW w:w="1519" w:type="dxa"/>
            <w:shd w:val="clear" w:color="auto" w:fill="C9C9C9" w:themeFill="accent3" w:themeFillTint="99"/>
          </w:tcPr>
          <w:p w14:paraId="52836B70" w14:textId="77777777" w:rsidR="00837E36" w:rsidRPr="005E5088" w:rsidRDefault="00837E36" w:rsidP="00FB4825">
            <w:pPr>
              <w:rPr>
                <w:rFonts w:ascii="Arial" w:hAnsi="Arial" w:cs="Arial"/>
                <w:b/>
              </w:rPr>
            </w:pPr>
            <w:r w:rsidRPr="005E5088">
              <w:rPr>
                <w:rFonts w:ascii="Arial" w:hAnsi="Arial" w:cs="Arial"/>
                <w:b/>
              </w:rPr>
              <w:t>Project ID</w:t>
            </w:r>
          </w:p>
        </w:tc>
        <w:tc>
          <w:tcPr>
            <w:tcW w:w="3510" w:type="dxa"/>
            <w:shd w:val="clear" w:color="auto" w:fill="C9C9C9" w:themeFill="accent3" w:themeFillTint="99"/>
          </w:tcPr>
          <w:p w14:paraId="16BD8A12" w14:textId="77777777" w:rsidR="00837E36" w:rsidRPr="005E5088" w:rsidRDefault="00837E36" w:rsidP="00FB4825">
            <w:pPr>
              <w:rPr>
                <w:rFonts w:ascii="Arial" w:hAnsi="Arial" w:cs="Arial"/>
                <w:b/>
              </w:rPr>
            </w:pPr>
            <w:r w:rsidRPr="005E5088">
              <w:rPr>
                <w:rFonts w:ascii="Arial" w:hAnsi="Arial" w:cs="Arial"/>
                <w:b/>
              </w:rPr>
              <w:t>Project summary</w:t>
            </w:r>
          </w:p>
        </w:tc>
        <w:tc>
          <w:tcPr>
            <w:tcW w:w="1156" w:type="dxa"/>
            <w:shd w:val="clear" w:color="auto" w:fill="C9C9C9" w:themeFill="accent3" w:themeFillTint="99"/>
          </w:tcPr>
          <w:p w14:paraId="00669AFA" w14:textId="77777777" w:rsidR="00837E36" w:rsidRPr="005E5088" w:rsidRDefault="00837E36" w:rsidP="00FB4825">
            <w:pPr>
              <w:rPr>
                <w:rFonts w:ascii="Arial" w:hAnsi="Arial" w:cs="Arial"/>
                <w:b/>
              </w:rPr>
            </w:pPr>
            <w:r w:rsidRPr="005E5088">
              <w:rPr>
                <w:rFonts w:ascii="Arial" w:hAnsi="Arial" w:cs="Arial"/>
                <w:b/>
              </w:rPr>
              <w:t>Stage</w:t>
            </w:r>
          </w:p>
        </w:tc>
        <w:tc>
          <w:tcPr>
            <w:tcW w:w="1272" w:type="dxa"/>
            <w:shd w:val="clear" w:color="auto" w:fill="C9C9C9" w:themeFill="accent3" w:themeFillTint="99"/>
          </w:tcPr>
          <w:p w14:paraId="7B541267" w14:textId="77777777" w:rsidR="00837E36" w:rsidRPr="005E5088" w:rsidRDefault="00837E36" w:rsidP="00FB4825">
            <w:pPr>
              <w:rPr>
                <w:rFonts w:ascii="Arial" w:hAnsi="Arial" w:cs="Arial"/>
                <w:b/>
              </w:rPr>
            </w:pPr>
            <w:r w:rsidRPr="005E5088">
              <w:rPr>
                <w:rFonts w:ascii="Arial" w:hAnsi="Arial" w:cs="Arial"/>
                <w:b/>
              </w:rPr>
              <w:t>Total Project Value</w:t>
            </w:r>
            <w:r w:rsidRPr="005E5088">
              <w:rPr>
                <w:rFonts w:ascii="Arial" w:hAnsi="Arial" w:cs="Arial"/>
                <w:b/>
              </w:rPr>
              <w:tab/>
            </w:r>
          </w:p>
        </w:tc>
        <w:tc>
          <w:tcPr>
            <w:tcW w:w="9483" w:type="dxa"/>
            <w:shd w:val="clear" w:color="auto" w:fill="C9C9C9" w:themeFill="accent3" w:themeFillTint="99"/>
          </w:tcPr>
          <w:p w14:paraId="0028555E" w14:textId="0A08220B" w:rsidR="00837E36" w:rsidRPr="005E5088" w:rsidRDefault="00837E36" w:rsidP="00377006">
            <w:pPr>
              <w:rPr>
                <w:rFonts w:ascii="Arial" w:hAnsi="Arial" w:cs="Arial"/>
                <w:b/>
              </w:rPr>
            </w:pPr>
            <w:r>
              <w:rPr>
                <w:rFonts w:ascii="Arial" w:hAnsi="Arial" w:cs="Arial"/>
                <w:b/>
              </w:rPr>
              <w:t>April - September 2023</w:t>
            </w:r>
          </w:p>
        </w:tc>
        <w:tc>
          <w:tcPr>
            <w:tcW w:w="1126" w:type="dxa"/>
            <w:shd w:val="clear" w:color="auto" w:fill="C9C9C9" w:themeFill="accent3" w:themeFillTint="99"/>
          </w:tcPr>
          <w:p w14:paraId="265FB57E" w14:textId="77777777" w:rsidR="00837E36" w:rsidRPr="005E5088" w:rsidRDefault="00837E36" w:rsidP="00FB4825">
            <w:pPr>
              <w:rPr>
                <w:rFonts w:ascii="Arial" w:hAnsi="Arial" w:cs="Arial"/>
                <w:b/>
              </w:rPr>
            </w:pPr>
            <w:r w:rsidRPr="005E5088">
              <w:rPr>
                <w:rFonts w:ascii="Arial" w:hAnsi="Arial" w:cs="Arial"/>
                <w:b/>
              </w:rPr>
              <w:t>Project Status (RAG)</w:t>
            </w:r>
          </w:p>
        </w:tc>
      </w:tr>
      <w:tr w:rsidR="00837E36" w:rsidRPr="00144AAA" w14:paraId="2088983F" w14:textId="77777777" w:rsidTr="00837E36">
        <w:tc>
          <w:tcPr>
            <w:tcW w:w="3422" w:type="dxa"/>
          </w:tcPr>
          <w:p w14:paraId="0BFE62EA" w14:textId="77777777" w:rsidR="00837E36" w:rsidRPr="00144AAA" w:rsidRDefault="00837E36" w:rsidP="00FB4825">
            <w:pPr>
              <w:rPr>
                <w:rFonts w:ascii="Arial" w:hAnsi="Arial" w:cs="Arial"/>
                <w:b/>
              </w:rPr>
            </w:pPr>
            <w:r w:rsidRPr="00144AAA">
              <w:rPr>
                <w:rFonts w:ascii="Arial" w:hAnsi="Arial" w:cs="Arial"/>
                <w:b/>
              </w:rPr>
              <w:t xml:space="preserve">Preston Western Distributor &amp; East West Link Road </w:t>
            </w:r>
          </w:p>
          <w:p w14:paraId="3925575E" w14:textId="77777777" w:rsidR="00837E36" w:rsidRPr="00144AAA" w:rsidRDefault="00837E36" w:rsidP="00FB4825">
            <w:pPr>
              <w:rPr>
                <w:rFonts w:ascii="Arial" w:hAnsi="Arial" w:cs="Arial"/>
                <w:sz w:val="16"/>
                <w:szCs w:val="16"/>
              </w:rPr>
            </w:pPr>
          </w:p>
          <w:p w14:paraId="68957901" w14:textId="77777777" w:rsidR="00837E36" w:rsidRPr="00144AAA" w:rsidRDefault="00837E36" w:rsidP="00FB4825">
            <w:pPr>
              <w:rPr>
                <w:rFonts w:ascii="Arial" w:hAnsi="Arial" w:cs="Arial"/>
                <w:sz w:val="18"/>
                <w:szCs w:val="18"/>
              </w:rPr>
            </w:pPr>
            <w:r w:rsidRPr="00144AAA">
              <w:rPr>
                <w:rFonts w:ascii="Arial" w:hAnsi="Arial" w:cs="Arial"/>
                <w:sz w:val="18"/>
                <w:szCs w:val="18"/>
              </w:rPr>
              <w:t>Lancashire county Council</w:t>
            </w:r>
          </w:p>
          <w:p w14:paraId="494FFC9F" w14:textId="77777777" w:rsidR="00837E36" w:rsidRPr="00144AAA" w:rsidRDefault="00837E36" w:rsidP="00FB4825">
            <w:pPr>
              <w:rPr>
                <w:rFonts w:ascii="Arial" w:hAnsi="Arial" w:cs="Arial"/>
                <w:sz w:val="18"/>
                <w:szCs w:val="18"/>
              </w:rPr>
            </w:pPr>
            <w:r w:rsidRPr="00144AAA">
              <w:rPr>
                <w:rFonts w:ascii="Arial" w:hAnsi="Arial" w:cs="Arial"/>
                <w:sz w:val="18"/>
                <w:szCs w:val="18"/>
              </w:rPr>
              <w:t>Phil Wilson</w:t>
            </w:r>
          </w:p>
          <w:p w14:paraId="1C9B30C3" w14:textId="77777777" w:rsidR="00837E36" w:rsidRPr="00144AAA" w:rsidRDefault="00097F8E" w:rsidP="00FB4825">
            <w:pPr>
              <w:rPr>
                <w:rFonts w:ascii="Arial" w:hAnsi="Arial" w:cs="Arial"/>
                <w:sz w:val="18"/>
                <w:szCs w:val="18"/>
              </w:rPr>
            </w:pPr>
            <w:hyperlink r:id="rId8" w:history="1">
              <w:r w:rsidR="00837E36" w:rsidRPr="00144AAA">
                <w:rPr>
                  <w:rStyle w:val="Hyperlink"/>
                  <w:rFonts w:ascii="Arial" w:hAnsi="Arial" w:cs="Arial"/>
                  <w:color w:val="0070C0"/>
                  <w:sz w:val="18"/>
                  <w:szCs w:val="18"/>
                </w:rPr>
                <w:t>Phil.Wilson@lancashire.gov.uk</w:t>
              </w:r>
            </w:hyperlink>
          </w:p>
        </w:tc>
        <w:tc>
          <w:tcPr>
            <w:tcW w:w="1519" w:type="dxa"/>
          </w:tcPr>
          <w:p w14:paraId="0CACA9B1" w14:textId="72BFFD56" w:rsidR="00837E36" w:rsidRPr="00144AAA" w:rsidRDefault="00837E36" w:rsidP="00FB4825">
            <w:pPr>
              <w:rPr>
                <w:rFonts w:ascii="Arial" w:hAnsi="Arial" w:cs="Arial"/>
                <w:sz w:val="18"/>
                <w:szCs w:val="18"/>
              </w:rPr>
            </w:pPr>
            <w:r w:rsidRPr="00144AAA">
              <w:rPr>
                <w:rFonts w:ascii="Arial" w:hAnsi="Arial" w:cs="Arial"/>
                <w:sz w:val="18"/>
                <w:szCs w:val="18"/>
              </w:rPr>
              <w:t>7869</w:t>
            </w:r>
          </w:p>
        </w:tc>
        <w:tc>
          <w:tcPr>
            <w:tcW w:w="3510" w:type="dxa"/>
          </w:tcPr>
          <w:p w14:paraId="515805E2" w14:textId="51106A94" w:rsidR="00837E36" w:rsidRPr="00144AAA" w:rsidRDefault="00837E36" w:rsidP="00FB4825">
            <w:pPr>
              <w:rPr>
                <w:rFonts w:ascii="Arial" w:hAnsi="Arial" w:cs="Arial"/>
                <w:sz w:val="18"/>
                <w:szCs w:val="18"/>
              </w:rPr>
            </w:pPr>
            <w:r w:rsidRPr="00144AAA">
              <w:rPr>
                <w:rFonts w:ascii="Arial" w:hAnsi="Arial" w:cs="Arial"/>
                <w:sz w:val="18"/>
                <w:szCs w:val="18"/>
              </w:rPr>
              <w:t>Major new road linking Preston and southern Fylde to the M55 to support new housing development and improve links between the LEP's Enterprise Zones.</w:t>
            </w:r>
          </w:p>
        </w:tc>
        <w:tc>
          <w:tcPr>
            <w:tcW w:w="1156" w:type="dxa"/>
          </w:tcPr>
          <w:p w14:paraId="38E6899E" w14:textId="77777777" w:rsidR="00837E36" w:rsidRPr="00144AAA" w:rsidRDefault="00837E36" w:rsidP="00FB4825">
            <w:pPr>
              <w:rPr>
                <w:rFonts w:ascii="Arial" w:hAnsi="Arial" w:cs="Arial"/>
                <w:sz w:val="18"/>
                <w:szCs w:val="18"/>
              </w:rPr>
            </w:pPr>
            <w:r w:rsidRPr="00144AAA">
              <w:rPr>
                <w:rFonts w:ascii="Arial" w:hAnsi="Arial" w:cs="Arial"/>
                <w:sz w:val="18"/>
                <w:szCs w:val="18"/>
              </w:rPr>
              <w:t>On-site</w:t>
            </w:r>
          </w:p>
        </w:tc>
        <w:tc>
          <w:tcPr>
            <w:tcW w:w="1272" w:type="dxa"/>
          </w:tcPr>
          <w:p w14:paraId="7F3A360E" w14:textId="36C9C71E" w:rsidR="00837E36" w:rsidRPr="00144AAA" w:rsidRDefault="00837E36" w:rsidP="00FB4825">
            <w:pPr>
              <w:rPr>
                <w:rFonts w:ascii="Arial" w:eastAsia="Times New Roman" w:hAnsi="Arial" w:cs="Arial"/>
                <w:sz w:val="18"/>
                <w:szCs w:val="18"/>
              </w:rPr>
            </w:pPr>
            <w:r w:rsidRPr="00144AAA">
              <w:rPr>
                <w:rFonts w:ascii="Arial" w:eastAsia="Times New Roman" w:hAnsi="Arial" w:cs="Arial"/>
                <w:sz w:val="18"/>
                <w:szCs w:val="18"/>
              </w:rPr>
              <w:t xml:space="preserve"> £207.470m</w:t>
            </w:r>
          </w:p>
          <w:p w14:paraId="7738B81C" w14:textId="77777777" w:rsidR="00837E36" w:rsidRPr="00144AAA" w:rsidRDefault="00837E36" w:rsidP="00FB4825">
            <w:pPr>
              <w:rPr>
                <w:rFonts w:ascii="Arial" w:eastAsia="Times New Roman" w:hAnsi="Arial" w:cs="Arial"/>
                <w:sz w:val="18"/>
                <w:szCs w:val="18"/>
              </w:rPr>
            </w:pPr>
          </w:p>
        </w:tc>
        <w:tc>
          <w:tcPr>
            <w:tcW w:w="9483" w:type="dxa"/>
          </w:tcPr>
          <w:p w14:paraId="5C8454B7" w14:textId="7046E0D5" w:rsidR="00837E36" w:rsidRPr="009034D2" w:rsidRDefault="00B553AA" w:rsidP="009034D2">
            <w:pPr>
              <w:rPr>
                <w:rFonts w:ascii="Arial" w:hAnsi="Arial" w:cs="Arial"/>
                <w:sz w:val="18"/>
                <w:szCs w:val="18"/>
              </w:rPr>
            </w:pPr>
            <w:r w:rsidRPr="009034D2">
              <w:rPr>
                <w:rFonts w:ascii="Arial" w:hAnsi="Arial" w:cs="Arial"/>
                <w:sz w:val="18"/>
                <w:szCs w:val="18"/>
              </w:rPr>
              <w:t>Scheme opened for public use on 6th July 2023.</w:t>
            </w:r>
          </w:p>
          <w:p w14:paraId="76DF85F1" w14:textId="77777777" w:rsidR="00B553AA" w:rsidRPr="009034D2" w:rsidRDefault="00B553AA" w:rsidP="009034D2">
            <w:pPr>
              <w:rPr>
                <w:rFonts w:ascii="Arial" w:hAnsi="Arial" w:cs="Arial"/>
                <w:sz w:val="18"/>
                <w:szCs w:val="18"/>
              </w:rPr>
            </w:pPr>
          </w:p>
          <w:p w14:paraId="7822648F" w14:textId="416468CC" w:rsidR="00144AAA" w:rsidRPr="009034D2" w:rsidRDefault="00144AAA" w:rsidP="009034D2">
            <w:pPr>
              <w:rPr>
                <w:rFonts w:ascii="Arial" w:hAnsi="Arial" w:cs="Arial"/>
                <w:sz w:val="18"/>
                <w:szCs w:val="18"/>
              </w:rPr>
            </w:pPr>
            <w:r w:rsidRPr="009034D2">
              <w:rPr>
                <w:rFonts w:ascii="Arial" w:hAnsi="Arial" w:cs="Arial"/>
                <w:sz w:val="18"/>
                <w:szCs w:val="18"/>
              </w:rPr>
              <w:t>Continuing works constitute landscaping and environmental mitigation, and reinstatement of the land to its original condition after being temporarily taken for compounds, office storage and working areas.</w:t>
            </w:r>
          </w:p>
          <w:p w14:paraId="206B0BC7" w14:textId="77777777" w:rsidR="009034D2" w:rsidRDefault="009034D2" w:rsidP="009034D2">
            <w:pPr>
              <w:rPr>
                <w:rFonts w:ascii="Arial" w:hAnsi="Arial" w:cs="Arial"/>
                <w:sz w:val="18"/>
                <w:szCs w:val="18"/>
              </w:rPr>
            </w:pPr>
          </w:p>
          <w:p w14:paraId="5A78C572" w14:textId="2E070900" w:rsidR="00144AAA" w:rsidRPr="009034D2" w:rsidRDefault="00144AAA" w:rsidP="009034D2">
            <w:pPr>
              <w:rPr>
                <w:rFonts w:ascii="Arial" w:hAnsi="Arial" w:cs="Arial"/>
                <w:sz w:val="18"/>
                <w:szCs w:val="18"/>
              </w:rPr>
            </w:pPr>
            <w:r w:rsidRPr="009034D2">
              <w:rPr>
                <w:rFonts w:ascii="Arial" w:hAnsi="Arial" w:cs="Arial"/>
                <w:sz w:val="18"/>
                <w:szCs w:val="18"/>
              </w:rPr>
              <w:t>It is anticipated</w:t>
            </w:r>
            <w:r w:rsidR="00A85F25">
              <w:rPr>
                <w:rFonts w:ascii="Arial" w:hAnsi="Arial" w:cs="Arial"/>
                <w:sz w:val="18"/>
                <w:szCs w:val="18"/>
              </w:rPr>
              <w:t xml:space="preserve"> that</w:t>
            </w:r>
            <w:r w:rsidRPr="009034D2">
              <w:rPr>
                <w:rFonts w:ascii="Arial" w:hAnsi="Arial" w:cs="Arial"/>
                <w:sz w:val="18"/>
                <w:szCs w:val="18"/>
              </w:rPr>
              <w:t xml:space="preserve"> Contract Completion will be in December 2023 and the </w:t>
            </w:r>
            <w:proofErr w:type="gramStart"/>
            <w:r w:rsidRPr="009034D2">
              <w:rPr>
                <w:rFonts w:ascii="Arial" w:hAnsi="Arial" w:cs="Arial"/>
                <w:sz w:val="18"/>
                <w:szCs w:val="18"/>
              </w:rPr>
              <w:t>12 month</w:t>
            </w:r>
            <w:proofErr w:type="gramEnd"/>
            <w:r w:rsidRPr="009034D2">
              <w:rPr>
                <w:rFonts w:ascii="Arial" w:hAnsi="Arial" w:cs="Arial"/>
                <w:sz w:val="18"/>
                <w:szCs w:val="18"/>
              </w:rPr>
              <w:t xml:space="preserve"> defects correction period commencing</w:t>
            </w:r>
            <w:r w:rsidR="00A85F25">
              <w:rPr>
                <w:rFonts w:ascii="Arial" w:hAnsi="Arial" w:cs="Arial"/>
                <w:sz w:val="18"/>
                <w:szCs w:val="18"/>
              </w:rPr>
              <w:t xml:space="preserve"> from then</w:t>
            </w:r>
            <w:r w:rsidRPr="009034D2">
              <w:rPr>
                <w:rFonts w:ascii="Arial" w:hAnsi="Arial" w:cs="Arial"/>
                <w:sz w:val="18"/>
                <w:szCs w:val="18"/>
              </w:rPr>
              <w:t>.</w:t>
            </w:r>
          </w:p>
          <w:p w14:paraId="780CAD5A" w14:textId="6B56AAB3" w:rsidR="00144AAA" w:rsidRPr="00144AAA" w:rsidRDefault="00144AAA" w:rsidP="00635047">
            <w:pPr>
              <w:spacing w:line="252" w:lineRule="auto"/>
              <w:rPr>
                <w:rFonts w:ascii="Arial" w:eastAsia="Times New Roman" w:hAnsi="Arial" w:cs="Arial"/>
                <w:sz w:val="18"/>
                <w:szCs w:val="18"/>
              </w:rPr>
            </w:pPr>
          </w:p>
        </w:tc>
        <w:tc>
          <w:tcPr>
            <w:tcW w:w="1126" w:type="dxa"/>
            <w:shd w:val="clear" w:color="auto" w:fill="auto"/>
          </w:tcPr>
          <w:p w14:paraId="19633DEC" w14:textId="77777777" w:rsidR="00837E36" w:rsidRPr="00144AAA" w:rsidRDefault="00837E36" w:rsidP="00FB4825">
            <w:pPr>
              <w:rPr>
                <w:rFonts w:ascii="Arial" w:hAnsi="Arial" w:cs="Arial"/>
                <w:sz w:val="18"/>
                <w:szCs w:val="18"/>
              </w:rPr>
            </w:pPr>
          </w:p>
          <w:p w14:paraId="0F4B53B0" w14:textId="1E18DB54" w:rsidR="00837E36" w:rsidRPr="00144AAA" w:rsidRDefault="00837E36" w:rsidP="00FB4825">
            <w:pPr>
              <w:rPr>
                <w:rFonts w:ascii="Arial" w:hAnsi="Arial" w:cs="Arial"/>
                <w:sz w:val="18"/>
                <w:szCs w:val="18"/>
              </w:rPr>
            </w:pPr>
          </w:p>
          <w:p w14:paraId="57D64F51" w14:textId="0CEDFA2B" w:rsidR="00837E36" w:rsidRPr="00144AAA" w:rsidRDefault="00837E36" w:rsidP="005110F8">
            <w:pPr>
              <w:jc w:val="center"/>
              <w:rPr>
                <w:rFonts w:ascii="Arial" w:hAnsi="Arial" w:cs="Arial"/>
                <w:sz w:val="18"/>
                <w:szCs w:val="18"/>
              </w:rPr>
            </w:pPr>
            <w:r w:rsidRPr="00144AAA">
              <w:rPr>
                <w:rFonts w:ascii="Arial" w:hAnsi="Arial" w:cs="Arial"/>
                <w:noProof/>
                <w:sz w:val="18"/>
                <w:szCs w:val="18"/>
              </w:rPr>
              <mc:AlternateContent>
                <mc:Choice Requires="wps">
                  <w:drawing>
                    <wp:anchor distT="0" distB="0" distL="114300" distR="114300" simplePos="0" relativeHeight="251691008" behindDoc="0" locked="0" layoutInCell="1" allowOverlap="1" wp14:anchorId="5E3B0108" wp14:editId="258CC149">
                      <wp:simplePos x="0" y="0"/>
                      <wp:positionH relativeFrom="column">
                        <wp:posOffset>160020</wp:posOffset>
                      </wp:positionH>
                      <wp:positionV relativeFrom="paragraph">
                        <wp:posOffset>6158</wp:posOffset>
                      </wp:positionV>
                      <wp:extent cx="232249" cy="238836"/>
                      <wp:effectExtent l="0" t="0" r="0" b="8890"/>
                      <wp:wrapNone/>
                      <wp:docPr id="7" name="Oval 7"/>
                      <wp:cNvGraphicFramePr/>
                      <a:graphic xmlns:a="http://schemas.openxmlformats.org/drawingml/2006/main">
                        <a:graphicData uri="http://schemas.microsoft.com/office/word/2010/wordprocessingShape">
                          <wps:wsp>
                            <wps:cNvSpPr/>
                            <wps:spPr>
                              <a:xfrm>
                                <a:off x="0" y="0"/>
                                <a:ext cx="232249" cy="238836"/>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837BCE" id="Oval 7" o:spid="_x0000_s1026" style="position:absolute;margin-left:12.6pt;margin-top:.5pt;width:18.3pt;height:18.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" fillcolor="#00b050" stroked="f" strokeweight="1pt">
                      <v:stroke joinstyle="miter"/>
                    </v:oval>
                  </w:pict>
                </mc:Fallback>
              </mc:AlternateContent>
            </w:r>
          </w:p>
          <w:p w14:paraId="53ADC219" w14:textId="319C424A" w:rsidR="00837E36" w:rsidRPr="00144AAA" w:rsidRDefault="00837E36" w:rsidP="005110F8">
            <w:pPr>
              <w:jc w:val="center"/>
              <w:rPr>
                <w:rFonts w:ascii="Arial" w:hAnsi="Arial" w:cs="Arial"/>
                <w:sz w:val="18"/>
                <w:szCs w:val="18"/>
              </w:rPr>
            </w:pPr>
          </w:p>
          <w:p w14:paraId="4BFC1398" w14:textId="78A92B45" w:rsidR="00837E36" w:rsidRPr="00144AAA" w:rsidRDefault="00837E36" w:rsidP="005110F8">
            <w:pPr>
              <w:jc w:val="center"/>
              <w:rPr>
                <w:rFonts w:ascii="Arial" w:hAnsi="Arial" w:cs="Arial"/>
                <w:sz w:val="18"/>
                <w:szCs w:val="18"/>
              </w:rPr>
            </w:pPr>
          </w:p>
        </w:tc>
      </w:tr>
      <w:tr w:rsidR="00837E36" w:rsidRPr="00144AAA" w14:paraId="2E913063" w14:textId="77777777" w:rsidTr="00837E36">
        <w:tc>
          <w:tcPr>
            <w:tcW w:w="3422" w:type="dxa"/>
          </w:tcPr>
          <w:p w14:paraId="2906A601" w14:textId="37C35E96" w:rsidR="00837E36" w:rsidRPr="00144AAA" w:rsidRDefault="00837E36" w:rsidP="00B112AE">
            <w:pPr>
              <w:rPr>
                <w:rFonts w:ascii="Arial" w:hAnsi="Arial" w:cs="Arial"/>
                <w:b/>
              </w:rPr>
            </w:pPr>
            <w:r w:rsidRPr="00144AAA">
              <w:rPr>
                <w:rFonts w:ascii="Arial" w:hAnsi="Arial" w:cs="Arial"/>
                <w:b/>
              </w:rPr>
              <w:t>Cottam Parkway</w:t>
            </w:r>
          </w:p>
          <w:p w14:paraId="7F1B303A" w14:textId="77777777" w:rsidR="00837E36" w:rsidRPr="00144AAA" w:rsidRDefault="00837E36" w:rsidP="00B112AE">
            <w:pPr>
              <w:rPr>
                <w:rFonts w:ascii="Arial" w:hAnsi="Arial" w:cs="Arial"/>
                <w:b/>
                <w:sz w:val="18"/>
              </w:rPr>
            </w:pPr>
          </w:p>
          <w:p w14:paraId="5116264B" w14:textId="77777777" w:rsidR="00837E36" w:rsidRPr="00144AAA" w:rsidRDefault="00837E36" w:rsidP="00B112AE">
            <w:pPr>
              <w:rPr>
                <w:rFonts w:ascii="Arial" w:hAnsi="Arial" w:cs="Arial"/>
                <w:b/>
                <w:sz w:val="18"/>
              </w:rPr>
            </w:pPr>
          </w:p>
          <w:p w14:paraId="59C7E396" w14:textId="77777777" w:rsidR="00837E36" w:rsidRPr="00144AAA" w:rsidRDefault="00837E36" w:rsidP="00B112AE">
            <w:pPr>
              <w:rPr>
                <w:rFonts w:ascii="Arial" w:hAnsi="Arial" w:cs="Arial"/>
                <w:sz w:val="18"/>
              </w:rPr>
            </w:pPr>
            <w:r w:rsidRPr="00144AAA">
              <w:rPr>
                <w:rFonts w:ascii="Arial" w:hAnsi="Arial" w:cs="Arial"/>
                <w:sz w:val="18"/>
              </w:rPr>
              <w:t>Lancashire County Council</w:t>
            </w:r>
          </w:p>
          <w:p w14:paraId="6472D140" w14:textId="43040F99" w:rsidR="00837E36" w:rsidRPr="00144AAA" w:rsidRDefault="00837E36" w:rsidP="00B112AE">
            <w:pPr>
              <w:rPr>
                <w:rFonts w:ascii="Arial" w:hAnsi="Arial" w:cs="Arial"/>
                <w:sz w:val="18"/>
              </w:rPr>
            </w:pPr>
            <w:r w:rsidRPr="00144AAA">
              <w:rPr>
                <w:rFonts w:ascii="Arial" w:hAnsi="Arial" w:cs="Arial"/>
                <w:sz w:val="18"/>
              </w:rPr>
              <w:t>Mike Cliffe</w:t>
            </w:r>
          </w:p>
          <w:p w14:paraId="23D26356" w14:textId="22566469" w:rsidR="00837E36" w:rsidRPr="00144AAA" w:rsidRDefault="00097F8E" w:rsidP="00377006">
            <w:pPr>
              <w:rPr>
                <w:rFonts w:ascii="Arial" w:hAnsi="Arial" w:cs="Arial"/>
                <w:b/>
              </w:rPr>
            </w:pPr>
            <w:hyperlink r:id="rId9" w:history="1">
              <w:r w:rsidR="00837E36" w:rsidRPr="00144AAA">
                <w:rPr>
                  <w:rStyle w:val="Hyperlink"/>
                </w:rPr>
                <w:t>Mike</w:t>
              </w:r>
              <w:r w:rsidR="00837E36" w:rsidRPr="00144AAA">
                <w:rPr>
                  <w:rStyle w:val="Hyperlink"/>
                  <w:rFonts w:ascii="Arial" w:hAnsi="Arial" w:cs="Arial"/>
                  <w:sz w:val="18"/>
                </w:rPr>
                <w:t>.Cliffe@lancashire.gov.uk</w:t>
              </w:r>
            </w:hyperlink>
          </w:p>
        </w:tc>
        <w:tc>
          <w:tcPr>
            <w:tcW w:w="1519" w:type="dxa"/>
          </w:tcPr>
          <w:p w14:paraId="12E15C48" w14:textId="41CEB484" w:rsidR="00837E36" w:rsidRPr="00144AAA" w:rsidRDefault="00837E36" w:rsidP="00FB4825">
            <w:pPr>
              <w:rPr>
                <w:rFonts w:ascii="Arial" w:hAnsi="Arial" w:cs="Arial"/>
                <w:sz w:val="18"/>
                <w:szCs w:val="18"/>
              </w:rPr>
            </w:pPr>
            <w:r w:rsidRPr="00144AAA">
              <w:rPr>
                <w:rFonts w:ascii="Arial" w:hAnsi="Arial" w:cs="Arial"/>
                <w:sz w:val="18"/>
                <w:szCs w:val="18"/>
              </w:rPr>
              <w:t>597</w:t>
            </w:r>
          </w:p>
        </w:tc>
        <w:tc>
          <w:tcPr>
            <w:tcW w:w="3510" w:type="dxa"/>
          </w:tcPr>
          <w:p w14:paraId="4949444E" w14:textId="2E734D71" w:rsidR="00837E36" w:rsidRPr="00144AAA" w:rsidRDefault="00837E36" w:rsidP="00FB4825">
            <w:pPr>
              <w:rPr>
                <w:rFonts w:ascii="Arial" w:hAnsi="Arial" w:cs="Arial"/>
                <w:sz w:val="18"/>
                <w:szCs w:val="18"/>
              </w:rPr>
            </w:pPr>
            <w:r w:rsidRPr="00144AAA">
              <w:rPr>
                <w:rFonts w:ascii="Arial" w:hAnsi="Arial" w:cs="Arial"/>
                <w:sz w:val="18"/>
                <w:szCs w:val="18"/>
              </w:rPr>
              <w:t>New railway station at Cottam</w:t>
            </w:r>
          </w:p>
        </w:tc>
        <w:tc>
          <w:tcPr>
            <w:tcW w:w="1156" w:type="dxa"/>
          </w:tcPr>
          <w:p w14:paraId="7570734D" w14:textId="08A35840" w:rsidR="00837E36" w:rsidRPr="00144AAA" w:rsidRDefault="00837E36" w:rsidP="00FB4825">
            <w:pPr>
              <w:rPr>
                <w:rFonts w:ascii="Arial" w:hAnsi="Arial" w:cs="Arial"/>
                <w:sz w:val="18"/>
                <w:szCs w:val="18"/>
              </w:rPr>
            </w:pPr>
            <w:r w:rsidRPr="00144AAA">
              <w:rPr>
                <w:rFonts w:ascii="Arial" w:hAnsi="Arial" w:cs="Arial"/>
                <w:sz w:val="18"/>
                <w:szCs w:val="18"/>
              </w:rPr>
              <w:t>Design</w:t>
            </w:r>
          </w:p>
        </w:tc>
        <w:tc>
          <w:tcPr>
            <w:tcW w:w="1272" w:type="dxa"/>
          </w:tcPr>
          <w:p w14:paraId="1D212EE4" w14:textId="410231EE" w:rsidR="00837E36" w:rsidRPr="00144AAA" w:rsidRDefault="00837E36" w:rsidP="00B112AE">
            <w:pPr>
              <w:rPr>
                <w:rFonts w:ascii="Arial" w:hAnsi="Arial" w:cs="Arial"/>
                <w:sz w:val="18"/>
                <w:szCs w:val="18"/>
              </w:rPr>
            </w:pPr>
            <w:r w:rsidRPr="00144AAA">
              <w:rPr>
                <w:rFonts w:ascii="Arial" w:hAnsi="Arial" w:cs="Arial"/>
                <w:sz w:val="18"/>
                <w:szCs w:val="18"/>
              </w:rPr>
              <w:t xml:space="preserve">£25m </w:t>
            </w:r>
          </w:p>
          <w:p w14:paraId="1D109701" w14:textId="77777777" w:rsidR="00837E36" w:rsidRPr="00144AAA" w:rsidRDefault="00837E36" w:rsidP="00B112AE">
            <w:pPr>
              <w:rPr>
                <w:rFonts w:ascii="Arial" w:hAnsi="Arial" w:cs="Arial"/>
                <w:sz w:val="18"/>
                <w:szCs w:val="18"/>
              </w:rPr>
            </w:pPr>
          </w:p>
          <w:p w14:paraId="207DC15B" w14:textId="77777777" w:rsidR="00837E36" w:rsidRPr="00144AAA" w:rsidRDefault="00837E36" w:rsidP="00B112AE">
            <w:pPr>
              <w:rPr>
                <w:rFonts w:ascii="Arial" w:hAnsi="Arial" w:cs="Arial"/>
                <w:sz w:val="18"/>
                <w:szCs w:val="18"/>
              </w:rPr>
            </w:pPr>
            <w:r w:rsidRPr="00144AAA">
              <w:rPr>
                <w:rFonts w:ascii="Arial" w:hAnsi="Arial" w:cs="Arial"/>
                <w:sz w:val="18"/>
                <w:szCs w:val="18"/>
              </w:rPr>
              <w:t>(CD commitment £1.6m)</w:t>
            </w:r>
          </w:p>
        </w:tc>
        <w:tc>
          <w:tcPr>
            <w:tcW w:w="9483" w:type="dxa"/>
          </w:tcPr>
          <w:p w14:paraId="528BDDA9" w14:textId="473B4EB2" w:rsidR="00837E36" w:rsidRPr="00144AAA" w:rsidRDefault="00837E36" w:rsidP="00837E36">
            <w:pPr>
              <w:rPr>
                <w:rFonts w:ascii="Arial" w:hAnsi="Arial" w:cs="Arial"/>
                <w:b/>
                <w:bCs/>
                <w:sz w:val="18"/>
                <w:szCs w:val="18"/>
              </w:rPr>
            </w:pPr>
            <w:r w:rsidRPr="00144AAA">
              <w:rPr>
                <w:rFonts w:ascii="Arial" w:hAnsi="Arial" w:cs="Arial"/>
                <w:b/>
                <w:bCs/>
                <w:sz w:val="18"/>
                <w:szCs w:val="18"/>
              </w:rPr>
              <w:t>Update:</w:t>
            </w:r>
          </w:p>
          <w:p w14:paraId="7AE36224" w14:textId="0E57E36E" w:rsidR="00837E36" w:rsidRPr="00144AAA" w:rsidRDefault="00837E36" w:rsidP="00837E36">
            <w:pPr>
              <w:pStyle w:val="ListParagraph"/>
              <w:numPr>
                <w:ilvl w:val="0"/>
                <w:numId w:val="31"/>
              </w:numPr>
              <w:rPr>
                <w:rFonts w:ascii="Arial" w:hAnsi="Arial" w:cs="Arial"/>
                <w:sz w:val="18"/>
                <w:szCs w:val="18"/>
              </w:rPr>
            </w:pPr>
            <w:r w:rsidRPr="00144AAA">
              <w:rPr>
                <w:rFonts w:ascii="Arial" w:hAnsi="Arial" w:cs="Arial"/>
                <w:sz w:val="18"/>
                <w:szCs w:val="18"/>
              </w:rPr>
              <w:t>The design elements for Cottam Parkway station are progressing through the GRIP4/ES4 stage with Network Rail under a Development Services Agreement, with Jacobs as Principal Designer.</w:t>
            </w:r>
          </w:p>
          <w:p w14:paraId="13332DA3" w14:textId="49A3411F" w:rsidR="00837E36" w:rsidRPr="00144AAA" w:rsidRDefault="00837E36" w:rsidP="00837E36">
            <w:pPr>
              <w:pStyle w:val="ListParagraph"/>
              <w:numPr>
                <w:ilvl w:val="0"/>
                <w:numId w:val="31"/>
              </w:numPr>
              <w:rPr>
                <w:rFonts w:ascii="Arial" w:hAnsi="Arial" w:cs="Arial"/>
                <w:sz w:val="18"/>
                <w:szCs w:val="18"/>
              </w:rPr>
            </w:pPr>
            <w:r w:rsidRPr="00144AAA">
              <w:rPr>
                <w:rFonts w:ascii="Arial" w:hAnsi="Arial" w:cs="Arial"/>
                <w:sz w:val="18"/>
                <w:szCs w:val="18"/>
              </w:rPr>
              <w:t>Network Rail continue to review costs and programme, with advice being that the overall programme will be extended due to difficulties over track access to undertake geotechnical and intrusive track bed surveys and transfer of scheme sponsoring to Network Rail.</w:t>
            </w:r>
          </w:p>
          <w:p w14:paraId="2D6A86CE" w14:textId="77777777" w:rsidR="00837E36" w:rsidRPr="00144AAA" w:rsidRDefault="00837E36" w:rsidP="00837E36">
            <w:pPr>
              <w:pStyle w:val="ListParagraph"/>
              <w:numPr>
                <w:ilvl w:val="0"/>
                <w:numId w:val="31"/>
              </w:numPr>
              <w:rPr>
                <w:rFonts w:ascii="Arial" w:hAnsi="Arial" w:cs="Arial"/>
                <w:sz w:val="18"/>
                <w:szCs w:val="18"/>
              </w:rPr>
            </w:pPr>
            <w:r w:rsidRPr="00144AAA">
              <w:rPr>
                <w:rFonts w:ascii="Arial" w:hAnsi="Arial" w:cs="Arial"/>
                <w:sz w:val="18"/>
                <w:szCs w:val="18"/>
              </w:rPr>
              <w:t xml:space="preserve">Geotechnical investigations (bore holes) on non-railway land commissioned by LCC are now complete with analysis of survey results also complete and feeding into the design </w:t>
            </w:r>
            <w:proofErr w:type="gramStart"/>
            <w:r w:rsidRPr="00144AAA">
              <w:rPr>
                <w:rFonts w:ascii="Arial" w:hAnsi="Arial" w:cs="Arial"/>
                <w:sz w:val="18"/>
                <w:szCs w:val="18"/>
              </w:rPr>
              <w:t>process</w:t>
            </w:r>
            <w:proofErr w:type="gramEnd"/>
          </w:p>
          <w:p w14:paraId="6AC25657" w14:textId="3552EEE3" w:rsidR="00837E36" w:rsidRPr="00144AAA" w:rsidRDefault="00837E36" w:rsidP="00837E36">
            <w:pPr>
              <w:pStyle w:val="ListParagraph"/>
              <w:numPr>
                <w:ilvl w:val="0"/>
                <w:numId w:val="31"/>
              </w:numPr>
              <w:rPr>
                <w:rFonts w:ascii="Arial" w:hAnsi="Arial" w:cs="Arial"/>
                <w:sz w:val="18"/>
                <w:szCs w:val="18"/>
              </w:rPr>
            </w:pPr>
            <w:r w:rsidRPr="00144AAA">
              <w:rPr>
                <w:rFonts w:ascii="Arial" w:hAnsi="Arial" w:cs="Arial"/>
                <w:sz w:val="18"/>
                <w:szCs w:val="18"/>
              </w:rPr>
              <w:t xml:space="preserve">Discussions are progressing with Network Rail over the station building with the basis for details being Castleford (opened December 2020) and </w:t>
            </w:r>
            <w:proofErr w:type="spellStart"/>
            <w:r w:rsidRPr="00144AAA">
              <w:rPr>
                <w:rFonts w:ascii="Arial" w:hAnsi="Arial" w:cs="Arial"/>
                <w:sz w:val="18"/>
                <w:szCs w:val="18"/>
              </w:rPr>
              <w:t>Headbolt</w:t>
            </w:r>
            <w:proofErr w:type="spellEnd"/>
            <w:r w:rsidRPr="00144AAA">
              <w:rPr>
                <w:rFonts w:ascii="Arial" w:hAnsi="Arial" w:cs="Arial"/>
                <w:sz w:val="18"/>
                <w:szCs w:val="18"/>
              </w:rPr>
              <w:t xml:space="preserve"> Lane (opened October 2023) which will fit with the Cottam Parkway planning application which was approved by Committee in September 2023.</w:t>
            </w:r>
          </w:p>
          <w:p w14:paraId="3C7728B7" w14:textId="57B42742" w:rsidR="00837E36" w:rsidRPr="00144AAA" w:rsidRDefault="00837E36" w:rsidP="00837E36">
            <w:pPr>
              <w:pStyle w:val="ListParagraph"/>
              <w:numPr>
                <w:ilvl w:val="0"/>
                <w:numId w:val="31"/>
              </w:numPr>
              <w:rPr>
                <w:rFonts w:ascii="Arial" w:hAnsi="Arial" w:cs="Arial"/>
                <w:sz w:val="18"/>
                <w:szCs w:val="18"/>
              </w:rPr>
            </w:pPr>
            <w:r w:rsidRPr="00144AAA">
              <w:rPr>
                <w:rFonts w:ascii="Arial" w:hAnsi="Arial" w:cs="Arial"/>
                <w:sz w:val="18"/>
                <w:szCs w:val="18"/>
              </w:rPr>
              <w:t>Requirements for the station's operation have been discussed between LCC, Network Rail and Northern Trains as the Train Operating Company and are being fed into the station's single option design.</w:t>
            </w:r>
          </w:p>
          <w:p w14:paraId="4261B78B" w14:textId="4F1E47C5" w:rsidR="00837E36" w:rsidRPr="00144AAA" w:rsidRDefault="00837E36" w:rsidP="00837E36">
            <w:pPr>
              <w:pStyle w:val="ListParagraph"/>
              <w:numPr>
                <w:ilvl w:val="0"/>
                <w:numId w:val="31"/>
              </w:numPr>
              <w:rPr>
                <w:rFonts w:ascii="Arial" w:hAnsi="Arial" w:cs="Arial"/>
                <w:sz w:val="18"/>
                <w:szCs w:val="18"/>
              </w:rPr>
            </w:pPr>
            <w:r w:rsidRPr="00144AAA">
              <w:rPr>
                <w:rFonts w:ascii="Arial" w:hAnsi="Arial" w:cs="Arial"/>
                <w:sz w:val="18"/>
                <w:szCs w:val="18"/>
              </w:rPr>
              <w:t>Progress continues in relation to the acquisition of smaller land parcels for the scheme following TCF board agreement to purchase of smaller land parcels to support the delivery of the scheme as part of the land acquisition strategy. Purchases are viewed as low risk/low-cost option with value in doing this now to safeguard land for the project, with land held in LCC ownership until scheme progresses.</w:t>
            </w:r>
          </w:p>
          <w:p w14:paraId="2B60BE96" w14:textId="76EE1A6F" w:rsidR="00837E36" w:rsidRPr="00144AAA" w:rsidRDefault="00837E36" w:rsidP="00837E36">
            <w:pPr>
              <w:pStyle w:val="ListParagraph"/>
              <w:numPr>
                <w:ilvl w:val="0"/>
                <w:numId w:val="31"/>
              </w:numPr>
              <w:rPr>
                <w:rFonts w:ascii="Arial" w:hAnsi="Arial" w:cs="Arial"/>
                <w:sz w:val="18"/>
                <w:szCs w:val="18"/>
              </w:rPr>
            </w:pPr>
            <w:r w:rsidRPr="00144AAA">
              <w:rPr>
                <w:rFonts w:ascii="Arial" w:hAnsi="Arial" w:cs="Arial"/>
                <w:sz w:val="18"/>
                <w:szCs w:val="18"/>
              </w:rPr>
              <w:t>Discussions continue to take place with Story Homes and Canal and River Trust regarding the transfer of land for the station, car park and future improved access from the Preston Western Distributor Road.</w:t>
            </w:r>
          </w:p>
          <w:p w14:paraId="27790DDC" w14:textId="6A157C5F" w:rsidR="00837E36" w:rsidRPr="00144AAA" w:rsidRDefault="00837E36" w:rsidP="00837E36">
            <w:pPr>
              <w:pStyle w:val="ListParagraph"/>
              <w:ind w:left="360"/>
              <w:rPr>
                <w:rFonts w:ascii="Arial" w:hAnsi="Arial" w:cs="Arial"/>
                <w:sz w:val="18"/>
                <w:szCs w:val="18"/>
              </w:rPr>
            </w:pPr>
          </w:p>
          <w:p w14:paraId="6ED0EC85" w14:textId="791D1E02" w:rsidR="00837E36" w:rsidRPr="00144AAA" w:rsidRDefault="00837E36" w:rsidP="00837E36">
            <w:pPr>
              <w:pStyle w:val="ListParagraph"/>
              <w:ind w:left="360"/>
              <w:rPr>
                <w:rFonts w:ascii="Arial" w:hAnsi="Arial" w:cs="Arial"/>
                <w:b/>
                <w:bCs/>
                <w:sz w:val="18"/>
                <w:szCs w:val="18"/>
              </w:rPr>
            </w:pPr>
            <w:r w:rsidRPr="00144AAA">
              <w:rPr>
                <w:rFonts w:ascii="Arial" w:hAnsi="Arial" w:cs="Arial"/>
                <w:b/>
                <w:bCs/>
                <w:sz w:val="18"/>
                <w:szCs w:val="18"/>
              </w:rPr>
              <w:t>Looking forward:</w:t>
            </w:r>
          </w:p>
          <w:p w14:paraId="00F410AD" w14:textId="55C2E86C" w:rsidR="00837E36" w:rsidRPr="00144AAA" w:rsidRDefault="00837E36" w:rsidP="00837E36">
            <w:pPr>
              <w:pStyle w:val="ListParagraph"/>
              <w:numPr>
                <w:ilvl w:val="0"/>
                <w:numId w:val="31"/>
              </w:numPr>
              <w:rPr>
                <w:rFonts w:ascii="Arial" w:hAnsi="Arial" w:cs="Arial"/>
                <w:sz w:val="18"/>
                <w:szCs w:val="18"/>
              </w:rPr>
            </w:pPr>
            <w:r w:rsidRPr="00144AAA">
              <w:rPr>
                <w:rFonts w:ascii="Arial" w:hAnsi="Arial" w:cs="Arial"/>
                <w:sz w:val="18"/>
                <w:szCs w:val="18"/>
              </w:rPr>
              <w:t>Completion of intrusive ground investigations on the railway which will take place in January and February 2024, closing the railway via possessions overnight at weekends.</w:t>
            </w:r>
          </w:p>
          <w:p w14:paraId="2BAC76D6" w14:textId="77777777" w:rsidR="00837E36" w:rsidRPr="00144AAA" w:rsidRDefault="00837E36" w:rsidP="00837E36">
            <w:pPr>
              <w:pStyle w:val="ListParagraph"/>
              <w:numPr>
                <w:ilvl w:val="0"/>
                <w:numId w:val="31"/>
              </w:numPr>
              <w:rPr>
                <w:rFonts w:ascii="Arial" w:hAnsi="Arial" w:cs="Arial"/>
                <w:sz w:val="18"/>
                <w:szCs w:val="18"/>
              </w:rPr>
            </w:pPr>
            <w:r w:rsidRPr="00144AAA">
              <w:rPr>
                <w:rFonts w:ascii="Arial" w:hAnsi="Arial" w:cs="Arial"/>
                <w:sz w:val="18"/>
                <w:szCs w:val="18"/>
              </w:rPr>
              <w:t>Updated cost estimates for the station will be produced with benchmarks against other projects and a constructability report: likely to be Spring 2024.</w:t>
            </w:r>
          </w:p>
          <w:p w14:paraId="6C847BDE" w14:textId="77777777" w:rsidR="00837E36" w:rsidRPr="00144AAA" w:rsidRDefault="00837E36" w:rsidP="00837E36">
            <w:pPr>
              <w:pStyle w:val="ListParagraph"/>
              <w:numPr>
                <w:ilvl w:val="0"/>
                <w:numId w:val="31"/>
              </w:numPr>
              <w:rPr>
                <w:rFonts w:ascii="Arial" w:hAnsi="Arial" w:cs="Arial"/>
                <w:sz w:val="18"/>
                <w:szCs w:val="18"/>
              </w:rPr>
            </w:pPr>
            <w:r w:rsidRPr="00144AAA">
              <w:rPr>
                <w:rFonts w:ascii="Arial" w:hAnsi="Arial" w:cs="Arial"/>
                <w:sz w:val="18"/>
                <w:szCs w:val="18"/>
              </w:rPr>
              <w:t>Design activities for non-rail elements including access road and structures will continue.</w:t>
            </w:r>
          </w:p>
          <w:p w14:paraId="0357F340" w14:textId="77777777" w:rsidR="00837E36" w:rsidRPr="00144AAA" w:rsidRDefault="00837E36" w:rsidP="00837E36">
            <w:pPr>
              <w:pStyle w:val="ListParagraph"/>
              <w:numPr>
                <w:ilvl w:val="0"/>
                <w:numId w:val="31"/>
              </w:numPr>
              <w:rPr>
                <w:rFonts w:ascii="Arial" w:hAnsi="Arial" w:cs="Arial"/>
                <w:sz w:val="18"/>
                <w:szCs w:val="18"/>
              </w:rPr>
            </w:pPr>
            <w:r w:rsidRPr="00144AAA">
              <w:rPr>
                <w:rFonts w:ascii="Arial" w:hAnsi="Arial" w:cs="Arial"/>
                <w:sz w:val="18"/>
                <w:szCs w:val="18"/>
              </w:rPr>
              <w:t>Submission of the scheme's Full Business Case to the informally confirmed by the Department for Transport in Spring / Summer 2024.</w:t>
            </w:r>
          </w:p>
          <w:p w14:paraId="0416BA1A" w14:textId="77777777" w:rsidR="00837E36" w:rsidRPr="00144AAA" w:rsidRDefault="00837E36" w:rsidP="00837E36">
            <w:pPr>
              <w:pStyle w:val="ListParagraph"/>
              <w:numPr>
                <w:ilvl w:val="0"/>
                <w:numId w:val="31"/>
              </w:numPr>
              <w:rPr>
                <w:rFonts w:ascii="Arial" w:hAnsi="Arial" w:cs="Arial"/>
                <w:sz w:val="18"/>
                <w:szCs w:val="18"/>
              </w:rPr>
            </w:pPr>
            <w:r w:rsidRPr="00144AAA">
              <w:rPr>
                <w:rFonts w:ascii="Arial" w:hAnsi="Arial" w:cs="Arial"/>
                <w:sz w:val="18"/>
                <w:szCs w:val="18"/>
              </w:rPr>
              <w:t>Costs and programme will be updated on an ongoing basis with details communicated to the DfT as part of updated governance arrangements.</w:t>
            </w:r>
          </w:p>
          <w:p w14:paraId="6C4AE941" w14:textId="49CE22B8" w:rsidR="00837E36" w:rsidRPr="00144AAA" w:rsidRDefault="00837E36" w:rsidP="00837E36">
            <w:pPr>
              <w:pStyle w:val="ListParagraph"/>
              <w:numPr>
                <w:ilvl w:val="0"/>
                <w:numId w:val="31"/>
              </w:numPr>
              <w:rPr>
                <w:rFonts w:ascii="Arial" w:hAnsi="Arial" w:cs="Arial"/>
                <w:sz w:val="18"/>
                <w:szCs w:val="18"/>
              </w:rPr>
            </w:pPr>
            <w:r w:rsidRPr="00144AAA">
              <w:rPr>
                <w:rFonts w:ascii="Arial" w:hAnsi="Arial" w:cs="Arial"/>
                <w:sz w:val="18"/>
                <w:szCs w:val="18"/>
              </w:rPr>
              <w:t>Ongoing review of potential CPO and associated Side Roads Order to keep this option open.</w:t>
            </w:r>
          </w:p>
          <w:p w14:paraId="447892F2" w14:textId="77777777" w:rsidR="00837E36" w:rsidRPr="00144AAA" w:rsidRDefault="00837E36" w:rsidP="00837E36">
            <w:pPr>
              <w:rPr>
                <w:rFonts w:ascii="Arial" w:hAnsi="Arial" w:cs="Arial"/>
                <w:sz w:val="18"/>
                <w:szCs w:val="18"/>
              </w:rPr>
            </w:pPr>
          </w:p>
          <w:p w14:paraId="70220A01" w14:textId="5819B34A" w:rsidR="00837E36" w:rsidRPr="00144AAA" w:rsidRDefault="00837E36" w:rsidP="00635047">
            <w:pPr>
              <w:spacing w:line="252" w:lineRule="auto"/>
              <w:rPr>
                <w:rFonts w:ascii="Arial" w:hAnsi="Arial" w:cs="Arial"/>
                <w:sz w:val="18"/>
                <w:szCs w:val="18"/>
              </w:rPr>
            </w:pPr>
          </w:p>
        </w:tc>
        <w:tc>
          <w:tcPr>
            <w:tcW w:w="1126" w:type="dxa"/>
            <w:shd w:val="clear" w:color="auto" w:fill="auto"/>
          </w:tcPr>
          <w:p w14:paraId="3A17652D" w14:textId="13C8B72D" w:rsidR="00837E36" w:rsidRPr="00144AAA" w:rsidRDefault="00837E36" w:rsidP="00CF2547">
            <w:pPr>
              <w:jc w:val="center"/>
              <w:rPr>
                <w:rFonts w:ascii="Arial" w:hAnsi="Arial" w:cs="Arial"/>
                <w:sz w:val="18"/>
                <w:szCs w:val="18"/>
              </w:rPr>
            </w:pPr>
            <w:r w:rsidRPr="00144AAA">
              <w:rPr>
                <w:rFonts w:ascii="Arial" w:hAnsi="Arial" w:cs="Arial"/>
                <w:noProof/>
                <w:sz w:val="18"/>
                <w:szCs w:val="18"/>
                <w:lang w:eastAsia="en-GB"/>
              </w:rPr>
              <mc:AlternateContent>
                <mc:Choice Requires="wps">
                  <w:drawing>
                    <wp:anchor distT="0" distB="0" distL="114300" distR="114300" simplePos="0" relativeHeight="251698176" behindDoc="0" locked="0" layoutInCell="1" allowOverlap="1" wp14:anchorId="1627EE40" wp14:editId="72965190">
                      <wp:simplePos x="0" y="0"/>
                      <wp:positionH relativeFrom="column">
                        <wp:posOffset>154940</wp:posOffset>
                      </wp:positionH>
                      <wp:positionV relativeFrom="paragraph">
                        <wp:posOffset>1388745</wp:posOffset>
                      </wp:positionV>
                      <wp:extent cx="242047" cy="242047"/>
                      <wp:effectExtent l="0" t="0" r="24765" b="24765"/>
                      <wp:wrapNone/>
                      <wp:docPr id="5" name="Oval 5"/>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A0B04" id="Oval 5" o:spid="_x0000_s1026" style="position:absolute;margin-left:12.2pt;margin-top:109.35pt;width:19.05pt;height:1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" fillcolor="red" strokecolor="red" strokeweight="1pt">
                      <v:stroke joinstyle="miter"/>
                    </v:oval>
                  </w:pict>
                </mc:Fallback>
              </mc:AlternateContent>
            </w:r>
          </w:p>
        </w:tc>
      </w:tr>
      <w:tr w:rsidR="00837E36" w:rsidRPr="00144AAA" w14:paraId="546D0186" w14:textId="77777777" w:rsidTr="00837E36">
        <w:trPr>
          <w:trHeight w:val="444"/>
        </w:trPr>
        <w:tc>
          <w:tcPr>
            <w:tcW w:w="3422" w:type="dxa"/>
          </w:tcPr>
          <w:p w14:paraId="6AB76DAA" w14:textId="0C1E9B5F" w:rsidR="00837E36" w:rsidRPr="00144AAA" w:rsidRDefault="00837E36" w:rsidP="00AF4CBF">
            <w:pPr>
              <w:rPr>
                <w:rFonts w:ascii="Arial" w:hAnsi="Arial" w:cs="Arial"/>
                <w:b/>
              </w:rPr>
            </w:pPr>
            <w:r w:rsidRPr="00144AAA">
              <w:rPr>
                <w:rFonts w:ascii="Arial" w:hAnsi="Arial" w:cs="Arial"/>
                <w:b/>
              </w:rPr>
              <w:t>Bamber Bridge – Urgent Health &amp; Safety Works</w:t>
            </w:r>
          </w:p>
          <w:p w14:paraId="19F70793" w14:textId="77777777" w:rsidR="00837E36" w:rsidRPr="00144AAA" w:rsidRDefault="00837E36" w:rsidP="00AF4CBF">
            <w:pPr>
              <w:rPr>
                <w:rFonts w:ascii="Arial" w:hAnsi="Arial" w:cs="Arial"/>
                <w:b/>
              </w:rPr>
            </w:pPr>
          </w:p>
          <w:p w14:paraId="34EA4CB3" w14:textId="77777777" w:rsidR="00837E36" w:rsidRPr="00144AAA" w:rsidRDefault="00837E36" w:rsidP="00AF4CBF">
            <w:pPr>
              <w:rPr>
                <w:rFonts w:ascii="Arial" w:hAnsi="Arial" w:cs="Arial"/>
                <w:sz w:val="18"/>
                <w:szCs w:val="18"/>
              </w:rPr>
            </w:pPr>
            <w:r w:rsidRPr="00144AAA">
              <w:rPr>
                <w:rFonts w:ascii="Arial" w:hAnsi="Arial" w:cs="Arial"/>
                <w:sz w:val="18"/>
                <w:szCs w:val="18"/>
              </w:rPr>
              <w:t>Lancashire county Council</w:t>
            </w:r>
          </w:p>
          <w:p w14:paraId="1B8D2EA5" w14:textId="5728486C" w:rsidR="00837E36" w:rsidRPr="00144AAA" w:rsidRDefault="00837E36" w:rsidP="00AF4CBF">
            <w:pPr>
              <w:rPr>
                <w:rFonts w:ascii="Arial" w:hAnsi="Arial" w:cs="Arial"/>
                <w:sz w:val="18"/>
                <w:szCs w:val="18"/>
              </w:rPr>
            </w:pPr>
            <w:r w:rsidRPr="00144AAA">
              <w:rPr>
                <w:rFonts w:ascii="Arial" w:hAnsi="Arial" w:cs="Arial"/>
                <w:sz w:val="18"/>
                <w:szCs w:val="18"/>
              </w:rPr>
              <w:t>Sarah Delaney</w:t>
            </w:r>
          </w:p>
          <w:p w14:paraId="6EE61D32" w14:textId="52763494" w:rsidR="00837E36" w:rsidRPr="00144AAA" w:rsidRDefault="00097F8E" w:rsidP="00AF4CBF">
            <w:pPr>
              <w:rPr>
                <w:rFonts w:ascii="Arial" w:hAnsi="Arial" w:cs="Arial"/>
                <w:b/>
              </w:rPr>
            </w:pPr>
            <w:hyperlink r:id="rId10" w:history="1">
              <w:r w:rsidR="00837E36" w:rsidRPr="00144AAA">
                <w:rPr>
                  <w:rStyle w:val="Hyperlink"/>
                  <w:rFonts w:ascii="Arial" w:hAnsi="Arial" w:cs="Arial"/>
                  <w:sz w:val="18"/>
                  <w:szCs w:val="18"/>
                </w:rPr>
                <w:t>Sarah.Delaney@lancashire.gov.uk</w:t>
              </w:r>
            </w:hyperlink>
            <w:r w:rsidR="00837E36" w:rsidRPr="00144AAA">
              <w:rPr>
                <w:rFonts w:ascii="Arial" w:hAnsi="Arial" w:cs="Arial"/>
                <w:sz w:val="18"/>
                <w:szCs w:val="18"/>
              </w:rPr>
              <w:t xml:space="preserve"> </w:t>
            </w:r>
          </w:p>
        </w:tc>
        <w:tc>
          <w:tcPr>
            <w:tcW w:w="1519" w:type="dxa"/>
          </w:tcPr>
          <w:p w14:paraId="0CFAFE3B" w14:textId="01527319" w:rsidR="00837E36" w:rsidRPr="00144AAA" w:rsidRDefault="00837E36" w:rsidP="00AF4CBF">
            <w:pPr>
              <w:rPr>
                <w:rFonts w:ascii="Arial" w:hAnsi="Arial" w:cs="Arial"/>
                <w:sz w:val="18"/>
                <w:szCs w:val="18"/>
              </w:rPr>
            </w:pPr>
            <w:r w:rsidRPr="00144AAA">
              <w:rPr>
                <w:rFonts w:ascii="Arial" w:hAnsi="Arial" w:cs="Arial"/>
                <w:sz w:val="18"/>
                <w:szCs w:val="18"/>
              </w:rPr>
              <w:t>12651</w:t>
            </w:r>
          </w:p>
        </w:tc>
        <w:tc>
          <w:tcPr>
            <w:tcW w:w="3510" w:type="dxa"/>
          </w:tcPr>
          <w:p w14:paraId="13F7C2AD" w14:textId="5B372D05" w:rsidR="00837E36" w:rsidRPr="00144AAA" w:rsidRDefault="00837E36" w:rsidP="00FB4825">
            <w:pPr>
              <w:rPr>
                <w:rFonts w:ascii="Arial" w:hAnsi="Arial" w:cs="Arial"/>
                <w:sz w:val="18"/>
                <w:szCs w:val="18"/>
              </w:rPr>
            </w:pPr>
            <w:r w:rsidRPr="00144AAA">
              <w:rPr>
                <w:rFonts w:ascii="Arial" w:hAnsi="Arial" w:cs="Arial"/>
                <w:sz w:val="18"/>
                <w:szCs w:val="18"/>
              </w:rPr>
              <w:t>Bus stop improvements at Station Road and near the railway station.</w:t>
            </w:r>
          </w:p>
        </w:tc>
        <w:tc>
          <w:tcPr>
            <w:tcW w:w="1156" w:type="dxa"/>
          </w:tcPr>
          <w:p w14:paraId="22F424E4" w14:textId="4F8142E1" w:rsidR="00837E36" w:rsidRPr="00144AAA" w:rsidRDefault="00837E36" w:rsidP="00FB4825">
            <w:pPr>
              <w:rPr>
                <w:rFonts w:ascii="Arial" w:hAnsi="Arial" w:cs="Arial"/>
                <w:sz w:val="18"/>
                <w:szCs w:val="18"/>
              </w:rPr>
            </w:pPr>
            <w:r w:rsidRPr="00144AAA">
              <w:rPr>
                <w:rFonts w:ascii="Arial" w:hAnsi="Arial" w:cs="Arial"/>
                <w:sz w:val="18"/>
                <w:szCs w:val="18"/>
              </w:rPr>
              <w:t xml:space="preserve">Design </w:t>
            </w:r>
          </w:p>
        </w:tc>
        <w:tc>
          <w:tcPr>
            <w:tcW w:w="1272" w:type="dxa"/>
          </w:tcPr>
          <w:p w14:paraId="0B380198" w14:textId="1CAE1768" w:rsidR="00837E36" w:rsidRPr="00144AAA" w:rsidRDefault="00837E36" w:rsidP="00FB4825">
            <w:pPr>
              <w:rPr>
                <w:rFonts w:ascii="Arial" w:hAnsi="Arial" w:cs="Arial"/>
                <w:sz w:val="18"/>
                <w:szCs w:val="18"/>
              </w:rPr>
            </w:pPr>
            <w:r w:rsidRPr="00144AAA">
              <w:rPr>
                <w:rFonts w:ascii="Arial" w:hAnsi="Arial" w:cs="Arial"/>
                <w:sz w:val="18"/>
                <w:szCs w:val="18"/>
              </w:rPr>
              <w:t>£47.5k</w:t>
            </w:r>
          </w:p>
        </w:tc>
        <w:tc>
          <w:tcPr>
            <w:tcW w:w="9483" w:type="dxa"/>
          </w:tcPr>
          <w:p w14:paraId="45D4566F" w14:textId="77777777" w:rsidR="00837E36" w:rsidRPr="00144AAA" w:rsidRDefault="00837E36" w:rsidP="00BA378A">
            <w:pPr>
              <w:spacing w:line="252" w:lineRule="auto"/>
              <w:rPr>
                <w:rFonts w:ascii="Arial" w:hAnsi="Arial" w:cs="Arial"/>
                <w:sz w:val="18"/>
                <w:szCs w:val="18"/>
              </w:rPr>
            </w:pPr>
            <w:r w:rsidRPr="00144AAA">
              <w:rPr>
                <w:rFonts w:ascii="Arial" w:hAnsi="Arial" w:cs="Arial"/>
                <w:sz w:val="18"/>
                <w:szCs w:val="18"/>
              </w:rPr>
              <w:t xml:space="preserve">Works to start middle of November, starting with the bus stops near the Railway Station and moving through all </w:t>
            </w:r>
            <w:proofErr w:type="gramStart"/>
            <w:r w:rsidRPr="00144AAA">
              <w:rPr>
                <w:rFonts w:ascii="Arial" w:hAnsi="Arial" w:cs="Arial"/>
                <w:sz w:val="18"/>
                <w:szCs w:val="18"/>
              </w:rPr>
              <w:t>stops</w:t>
            </w:r>
            <w:proofErr w:type="gramEnd"/>
            <w:r w:rsidRPr="00144AAA">
              <w:rPr>
                <w:rFonts w:ascii="Arial" w:hAnsi="Arial" w:cs="Arial"/>
                <w:sz w:val="18"/>
                <w:szCs w:val="18"/>
              </w:rPr>
              <w:t xml:space="preserve"> southwards down Station Road as far as the Hob Inn. Installation of the last two shelters is expected by 18/12/2023.    </w:t>
            </w:r>
          </w:p>
          <w:p w14:paraId="7E04B9B6" w14:textId="77777777" w:rsidR="00837E36" w:rsidRPr="00144AAA" w:rsidRDefault="00837E36" w:rsidP="00BA378A">
            <w:pPr>
              <w:spacing w:line="252" w:lineRule="auto"/>
              <w:rPr>
                <w:rFonts w:ascii="Arial" w:hAnsi="Arial" w:cs="Arial"/>
                <w:sz w:val="18"/>
                <w:szCs w:val="18"/>
              </w:rPr>
            </w:pPr>
          </w:p>
          <w:p w14:paraId="20F3C3D0" w14:textId="69746805" w:rsidR="00837E36" w:rsidRPr="00144AAA" w:rsidRDefault="00837E36" w:rsidP="00A66F25">
            <w:pPr>
              <w:spacing w:line="252" w:lineRule="auto"/>
              <w:rPr>
                <w:rFonts w:ascii="Arial" w:hAnsi="Arial" w:cs="Arial"/>
                <w:sz w:val="18"/>
                <w:szCs w:val="18"/>
              </w:rPr>
            </w:pPr>
          </w:p>
        </w:tc>
        <w:tc>
          <w:tcPr>
            <w:tcW w:w="1126" w:type="dxa"/>
          </w:tcPr>
          <w:p w14:paraId="1FCBB626" w14:textId="77777777" w:rsidR="00837E36" w:rsidRPr="00144AAA" w:rsidRDefault="00837E36" w:rsidP="00FB4825">
            <w:pPr>
              <w:rPr>
                <w:rFonts w:ascii="Arial" w:hAnsi="Arial" w:cs="Arial"/>
                <w:color w:val="FFC000"/>
                <w:sz w:val="18"/>
                <w:szCs w:val="18"/>
              </w:rPr>
            </w:pPr>
          </w:p>
          <w:p w14:paraId="6F208DB3" w14:textId="44426D1C" w:rsidR="00837E36" w:rsidRPr="00144AAA" w:rsidRDefault="00837E36" w:rsidP="00B6751D">
            <w:pPr>
              <w:rPr>
                <w:rFonts w:ascii="Arial" w:hAnsi="Arial" w:cs="Arial"/>
                <w:color w:val="FFC000"/>
                <w:sz w:val="18"/>
                <w:szCs w:val="18"/>
              </w:rPr>
            </w:pPr>
          </w:p>
          <w:p w14:paraId="42ABD090" w14:textId="4360A3E3" w:rsidR="00837E36" w:rsidRPr="00144AAA" w:rsidRDefault="00837E36" w:rsidP="00B6751D">
            <w:pPr>
              <w:rPr>
                <w:rFonts w:ascii="Arial" w:hAnsi="Arial" w:cs="Arial"/>
                <w:sz w:val="18"/>
                <w:szCs w:val="18"/>
              </w:rPr>
            </w:pPr>
            <w:r w:rsidRPr="00144AAA">
              <w:rPr>
                <w:rFonts w:ascii="Arial" w:hAnsi="Arial" w:cs="Arial"/>
                <w:noProof/>
                <w:sz w:val="18"/>
                <w:szCs w:val="18"/>
              </w:rPr>
              <mc:AlternateContent>
                <mc:Choice Requires="wps">
                  <w:drawing>
                    <wp:anchor distT="0" distB="0" distL="114300" distR="114300" simplePos="0" relativeHeight="251697152" behindDoc="0" locked="0" layoutInCell="1" allowOverlap="1" wp14:anchorId="036664BB" wp14:editId="487E1EB6">
                      <wp:simplePos x="0" y="0"/>
                      <wp:positionH relativeFrom="column">
                        <wp:posOffset>125143</wp:posOffset>
                      </wp:positionH>
                      <wp:positionV relativeFrom="paragraph">
                        <wp:posOffset>69227</wp:posOffset>
                      </wp:positionV>
                      <wp:extent cx="232249" cy="238836"/>
                      <wp:effectExtent l="0" t="0" r="15875" b="27940"/>
                      <wp:wrapNone/>
                      <wp:docPr id="3" name="Oval 3"/>
                      <wp:cNvGraphicFramePr/>
                      <a:graphic xmlns:a="http://schemas.openxmlformats.org/drawingml/2006/main">
                        <a:graphicData uri="http://schemas.microsoft.com/office/word/2010/wordprocessingShape">
                          <wps:wsp>
                            <wps:cNvSpPr/>
                            <wps:spPr>
                              <a:xfrm>
                                <a:off x="0" y="0"/>
                                <a:ext cx="232249" cy="238836"/>
                              </a:xfrm>
                              <a:prstGeom prst="ellipse">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152D548" id="Oval 3" o:spid="_x0000_s1026" style="position:absolute;margin-left:9.85pt;margin-top:5.45pt;width:18.3pt;height:18.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" fillcolor="#ed7d31" strokecolor="#ed7d31" strokeweight="1pt">
                      <v:stroke joinstyle="miter"/>
                    </v:oval>
                  </w:pict>
                </mc:Fallback>
              </mc:AlternateContent>
            </w:r>
          </w:p>
        </w:tc>
      </w:tr>
      <w:tr w:rsidR="00837E36" w:rsidRPr="00144AAA" w14:paraId="603EA7D5" w14:textId="77777777" w:rsidTr="00837E36">
        <w:trPr>
          <w:trHeight w:val="1127"/>
        </w:trPr>
        <w:tc>
          <w:tcPr>
            <w:tcW w:w="3422" w:type="dxa"/>
          </w:tcPr>
          <w:p w14:paraId="68FC2236" w14:textId="77777777" w:rsidR="00837E36" w:rsidRPr="00144AAA" w:rsidRDefault="00837E36" w:rsidP="00FB4825">
            <w:pPr>
              <w:rPr>
                <w:rFonts w:ascii="Arial" w:hAnsi="Arial" w:cs="Arial"/>
                <w:b/>
              </w:rPr>
            </w:pPr>
            <w:r w:rsidRPr="00144AAA">
              <w:rPr>
                <w:rFonts w:ascii="Arial" w:hAnsi="Arial" w:cs="Arial"/>
                <w:b/>
              </w:rPr>
              <w:t xml:space="preserve">PWD to </w:t>
            </w:r>
            <w:proofErr w:type="spellStart"/>
            <w:r w:rsidRPr="00144AAA">
              <w:rPr>
                <w:rFonts w:ascii="Arial" w:hAnsi="Arial" w:cs="Arial"/>
                <w:b/>
              </w:rPr>
              <w:t>Samlesbury</w:t>
            </w:r>
            <w:proofErr w:type="spellEnd"/>
            <w:r w:rsidRPr="00144AAA">
              <w:rPr>
                <w:rFonts w:ascii="Arial" w:hAnsi="Arial" w:cs="Arial"/>
                <w:b/>
              </w:rPr>
              <w:t xml:space="preserve"> - New Hall Lane Local Centre</w:t>
            </w:r>
          </w:p>
          <w:p w14:paraId="2BB95DE4" w14:textId="77777777" w:rsidR="00837E36" w:rsidRPr="00144AAA" w:rsidRDefault="00837E36" w:rsidP="00FB4825">
            <w:pPr>
              <w:rPr>
                <w:rFonts w:ascii="Arial" w:hAnsi="Arial" w:cs="Arial"/>
                <w:sz w:val="18"/>
                <w:szCs w:val="18"/>
              </w:rPr>
            </w:pPr>
          </w:p>
          <w:p w14:paraId="0153B95E" w14:textId="77777777" w:rsidR="00837E36" w:rsidRPr="00144AAA" w:rsidRDefault="00837E36" w:rsidP="00FB4825">
            <w:pPr>
              <w:rPr>
                <w:rFonts w:ascii="Arial" w:hAnsi="Arial" w:cs="Arial"/>
                <w:sz w:val="18"/>
                <w:szCs w:val="18"/>
              </w:rPr>
            </w:pPr>
            <w:r w:rsidRPr="00144AAA">
              <w:rPr>
                <w:rFonts w:ascii="Arial" w:hAnsi="Arial" w:cs="Arial"/>
                <w:sz w:val="18"/>
                <w:szCs w:val="18"/>
              </w:rPr>
              <w:t>Lancashire county Council</w:t>
            </w:r>
          </w:p>
          <w:p w14:paraId="03FAEDD8" w14:textId="77777777" w:rsidR="00837E36" w:rsidRPr="00144AAA" w:rsidRDefault="00837E36" w:rsidP="00FB4825">
            <w:pPr>
              <w:rPr>
                <w:rFonts w:ascii="Arial" w:hAnsi="Arial" w:cs="Arial"/>
                <w:sz w:val="18"/>
                <w:szCs w:val="18"/>
              </w:rPr>
            </w:pPr>
            <w:r w:rsidRPr="00144AAA">
              <w:rPr>
                <w:rFonts w:ascii="Arial" w:hAnsi="Arial" w:cs="Arial"/>
                <w:sz w:val="18"/>
                <w:szCs w:val="18"/>
              </w:rPr>
              <w:t>Marcus Hudson</w:t>
            </w:r>
          </w:p>
          <w:p w14:paraId="13BEC1FD" w14:textId="77777777" w:rsidR="00837E36" w:rsidRPr="00144AAA" w:rsidRDefault="00097F8E" w:rsidP="00FB4825">
            <w:pPr>
              <w:rPr>
                <w:rStyle w:val="Hyperlink"/>
                <w:rFonts w:ascii="Arial" w:hAnsi="Arial" w:cs="Arial"/>
                <w:color w:val="0070C0"/>
                <w:sz w:val="18"/>
                <w:szCs w:val="18"/>
                <w:u w:val="none"/>
              </w:rPr>
            </w:pPr>
            <w:hyperlink r:id="rId11" w:history="1">
              <w:r w:rsidR="00837E36" w:rsidRPr="00144AAA">
                <w:rPr>
                  <w:rStyle w:val="Hyperlink"/>
                  <w:rFonts w:ascii="Arial" w:hAnsi="Arial" w:cs="Arial"/>
                  <w:sz w:val="18"/>
                  <w:szCs w:val="18"/>
                </w:rPr>
                <w:t>Marcus.hudson@lancashire.gov.uk</w:t>
              </w:r>
            </w:hyperlink>
            <w:r w:rsidR="00837E36" w:rsidRPr="00144AAA">
              <w:rPr>
                <w:rStyle w:val="Hyperlink"/>
                <w:rFonts w:ascii="Arial" w:hAnsi="Arial" w:cs="Arial"/>
                <w:color w:val="0070C0"/>
                <w:sz w:val="18"/>
                <w:szCs w:val="18"/>
                <w:u w:val="none"/>
              </w:rPr>
              <w:t xml:space="preserve"> </w:t>
            </w:r>
          </w:p>
          <w:p w14:paraId="4C832EC4" w14:textId="3B4CFE26" w:rsidR="00837E36" w:rsidRPr="00144AAA" w:rsidRDefault="00837E36" w:rsidP="00FB4825">
            <w:pPr>
              <w:rPr>
                <w:rFonts w:ascii="Arial" w:hAnsi="Arial" w:cs="Arial"/>
                <w:b/>
                <w:sz w:val="16"/>
                <w:szCs w:val="16"/>
              </w:rPr>
            </w:pPr>
          </w:p>
        </w:tc>
        <w:tc>
          <w:tcPr>
            <w:tcW w:w="1519" w:type="dxa"/>
          </w:tcPr>
          <w:p w14:paraId="7DD4157B" w14:textId="2A3A3BF6" w:rsidR="00837E36" w:rsidRPr="00144AAA" w:rsidRDefault="00837E36" w:rsidP="00FB4825">
            <w:pPr>
              <w:rPr>
                <w:rFonts w:ascii="Arial" w:hAnsi="Arial" w:cs="Arial"/>
                <w:sz w:val="18"/>
                <w:szCs w:val="18"/>
              </w:rPr>
            </w:pPr>
            <w:r w:rsidRPr="00144AAA">
              <w:rPr>
                <w:rFonts w:ascii="Arial" w:hAnsi="Arial" w:cs="Arial"/>
                <w:sz w:val="18"/>
                <w:szCs w:val="18"/>
              </w:rPr>
              <w:t>1979</w:t>
            </w:r>
          </w:p>
        </w:tc>
        <w:tc>
          <w:tcPr>
            <w:tcW w:w="3510" w:type="dxa"/>
          </w:tcPr>
          <w:p w14:paraId="2B7FF75E" w14:textId="22A98678" w:rsidR="00837E36" w:rsidRPr="00144AAA" w:rsidRDefault="00837E36" w:rsidP="00FB4825">
            <w:pPr>
              <w:rPr>
                <w:rFonts w:ascii="Arial" w:hAnsi="Arial" w:cs="Arial"/>
                <w:sz w:val="18"/>
                <w:szCs w:val="18"/>
              </w:rPr>
            </w:pPr>
            <w:r w:rsidRPr="00144AAA">
              <w:rPr>
                <w:rFonts w:ascii="Arial" w:hAnsi="Arial" w:cs="Arial"/>
                <w:sz w:val="18"/>
                <w:szCs w:val="18"/>
              </w:rPr>
              <w:t xml:space="preserve">Improvements to the road space and redesigned junctions to benefit buses, cyclists and pedestrians, and public realm improvements to streets, pedestrian </w:t>
            </w:r>
            <w:proofErr w:type="gramStart"/>
            <w:r w:rsidRPr="00144AAA">
              <w:rPr>
                <w:rFonts w:ascii="Arial" w:hAnsi="Arial" w:cs="Arial"/>
                <w:sz w:val="18"/>
                <w:szCs w:val="18"/>
              </w:rPr>
              <w:t>areas</w:t>
            </w:r>
            <w:proofErr w:type="gramEnd"/>
            <w:r w:rsidRPr="00144AAA">
              <w:rPr>
                <w:rFonts w:ascii="Arial" w:hAnsi="Arial" w:cs="Arial"/>
                <w:sz w:val="18"/>
                <w:szCs w:val="18"/>
              </w:rPr>
              <w:t xml:space="preserve"> and green spaces.</w:t>
            </w:r>
          </w:p>
        </w:tc>
        <w:tc>
          <w:tcPr>
            <w:tcW w:w="1156" w:type="dxa"/>
          </w:tcPr>
          <w:p w14:paraId="598688E8" w14:textId="246E1CBE" w:rsidR="00837E36" w:rsidRPr="00144AAA" w:rsidRDefault="00837E36" w:rsidP="00FB4825">
            <w:pPr>
              <w:rPr>
                <w:rFonts w:ascii="Arial" w:hAnsi="Arial" w:cs="Arial"/>
                <w:sz w:val="18"/>
                <w:szCs w:val="18"/>
              </w:rPr>
            </w:pPr>
            <w:r w:rsidRPr="00144AAA">
              <w:rPr>
                <w:rFonts w:ascii="Arial" w:hAnsi="Arial" w:cs="Arial"/>
                <w:sz w:val="18"/>
                <w:szCs w:val="18"/>
              </w:rPr>
              <w:t xml:space="preserve">Awaiting final resurfacing </w:t>
            </w:r>
          </w:p>
        </w:tc>
        <w:tc>
          <w:tcPr>
            <w:tcW w:w="1272" w:type="dxa"/>
          </w:tcPr>
          <w:p w14:paraId="21B5469E" w14:textId="24C3E7F6" w:rsidR="00837E36" w:rsidRPr="00144AAA" w:rsidRDefault="00837E36" w:rsidP="00FB4825">
            <w:pPr>
              <w:rPr>
                <w:rFonts w:ascii="Arial" w:hAnsi="Arial" w:cs="Arial"/>
                <w:color w:val="FF0000"/>
                <w:sz w:val="18"/>
                <w:szCs w:val="18"/>
              </w:rPr>
            </w:pPr>
            <w:r w:rsidRPr="00144AAA">
              <w:rPr>
                <w:rFonts w:ascii="Arial" w:hAnsi="Arial" w:cs="Arial"/>
                <w:sz w:val="18"/>
                <w:szCs w:val="18"/>
              </w:rPr>
              <w:t>£2.85m</w:t>
            </w:r>
          </w:p>
        </w:tc>
        <w:tc>
          <w:tcPr>
            <w:tcW w:w="9483" w:type="dxa"/>
            <w:shd w:val="clear" w:color="auto" w:fill="FFFFFF" w:themeFill="background1"/>
          </w:tcPr>
          <w:p w14:paraId="515B55EC" w14:textId="2C7CBF2E" w:rsidR="00837E36" w:rsidRPr="00144AAA" w:rsidRDefault="00837E36" w:rsidP="00FB4825">
            <w:pPr>
              <w:rPr>
                <w:rFonts w:ascii="Arial" w:hAnsi="Arial" w:cs="Arial"/>
                <w:bCs/>
                <w:sz w:val="18"/>
                <w:szCs w:val="18"/>
              </w:rPr>
            </w:pPr>
            <w:r w:rsidRPr="00144AAA">
              <w:rPr>
                <w:rFonts w:ascii="Arial" w:hAnsi="Arial" w:cs="Arial"/>
                <w:bCs/>
                <w:sz w:val="18"/>
                <w:szCs w:val="18"/>
              </w:rPr>
              <w:t>Major works complete, awaiting final resurfacing.</w:t>
            </w:r>
          </w:p>
          <w:p w14:paraId="604CCE49" w14:textId="77777777" w:rsidR="00837E36" w:rsidRPr="00144AAA" w:rsidRDefault="00837E36" w:rsidP="00FB4825">
            <w:pPr>
              <w:rPr>
                <w:rFonts w:ascii="Arial" w:hAnsi="Arial" w:cs="Arial"/>
                <w:bCs/>
                <w:sz w:val="18"/>
                <w:szCs w:val="18"/>
              </w:rPr>
            </w:pPr>
          </w:p>
          <w:p w14:paraId="6013FDEB" w14:textId="22666471" w:rsidR="00837E36" w:rsidRPr="00144AAA" w:rsidRDefault="00837E36" w:rsidP="00FB4825">
            <w:pPr>
              <w:rPr>
                <w:rFonts w:ascii="Arial" w:hAnsi="Arial" w:cs="Arial"/>
                <w:bCs/>
                <w:sz w:val="18"/>
                <w:szCs w:val="18"/>
              </w:rPr>
            </w:pPr>
            <w:r w:rsidRPr="00144AAA">
              <w:rPr>
                <w:rFonts w:ascii="Arial" w:hAnsi="Arial" w:cs="Arial"/>
                <w:sz w:val="18"/>
                <w:szCs w:val="18"/>
              </w:rPr>
              <w:t>Scheme is red awaiting resolution of the City Deal review.</w:t>
            </w:r>
          </w:p>
        </w:tc>
        <w:tc>
          <w:tcPr>
            <w:tcW w:w="1126" w:type="dxa"/>
            <w:shd w:val="clear" w:color="auto" w:fill="auto"/>
          </w:tcPr>
          <w:p w14:paraId="7A010F56" w14:textId="77777777" w:rsidR="00837E36" w:rsidRPr="00144AAA" w:rsidRDefault="00837E36" w:rsidP="00FB4825">
            <w:pPr>
              <w:rPr>
                <w:rFonts w:ascii="Arial" w:hAnsi="Arial" w:cs="Arial"/>
                <w:sz w:val="18"/>
                <w:szCs w:val="18"/>
              </w:rPr>
            </w:pPr>
          </w:p>
          <w:p w14:paraId="15B656D2" w14:textId="77777777" w:rsidR="00837E36" w:rsidRPr="00144AAA" w:rsidRDefault="00837E36" w:rsidP="00FB4825">
            <w:pPr>
              <w:rPr>
                <w:rFonts w:ascii="Arial" w:hAnsi="Arial" w:cs="Arial"/>
                <w:sz w:val="18"/>
                <w:szCs w:val="18"/>
              </w:rPr>
            </w:pPr>
          </w:p>
          <w:p w14:paraId="0F2D8471" w14:textId="77777777" w:rsidR="00837E36" w:rsidRPr="00144AAA" w:rsidRDefault="00837E36" w:rsidP="00FB4825">
            <w:pPr>
              <w:rPr>
                <w:rFonts w:ascii="Arial" w:hAnsi="Arial" w:cs="Arial"/>
                <w:sz w:val="18"/>
                <w:szCs w:val="18"/>
              </w:rPr>
            </w:pPr>
            <w:r w:rsidRPr="00144AAA">
              <w:rPr>
                <w:rFonts w:ascii="Arial" w:hAnsi="Arial" w:cs="Arial"/>
                <w:noProof/>
                <w:sz w:val="18"/>
                <w:szCs w:val="18"/>
                <w:lang w:eastAsia="en-GB"/>
              </w:rPr>
              <mc:AlternateContent>
                <mc:Choice Requires="wps">
                  <w:drawing>
                    <wp:anchor distT="0" distB="0" distL="114300" distR="114300" simplePos="0" relativeHeight="251688960" behindDoc="0" locked="0" layoutInCell="1" allowOverlap="1" wp14:anchorId="0CEA03CC" wp14:editId="71555147">
                      <wp:simplePos x="0" y="0"/>
                      <wp:positionH relativeFrom="column">
                        <wp:posOffset>132902</wp:posOffset>
                      </wp:positionH>
                      <wp:positionV relativeFrom="paragraph">
                        <wp:posOffset>63463</wp:posOffset>
                      </wp:positionV>
                      <wp:extent cx="242047" cy="242047"/>
                      <wp:effectExtent l="0" t="0" r="24765" b="24765"/>
                      <wp:wrapNone/>
                      <wp:docPr id="9" name="Oval 9"/>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2B95A" id="Oval 9" o:spid="_x0000_s1026" style="position:absolute;margin-left:10.45pt;margin-top:5pt;width:19.05pt;height:1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" fillcolor="red" strokecolor="red" strokeweight="1pt">
                      <v:stroke joinstyle="miter"/>
                    </v:oval>
                  </w:pict>
                </mc:Fallback>
              </mc:AlternateContent>
            </w:r>
          </w:p>
        </w:tc>
      </w:tr>
      <w:tr w:rsidR="00837E36" w:rsidRPr="00144AAA" w14:paraId="4CB8E20D" w14:textId="77777777" w:rsidTr="00837E36">
        <w:trPr>
          <w:trHeight w:val="1291"/>
        </w:trPr>
        <w:tc>
          <w:tcPr>
            <w:tcW w:w="3422" w:type="dxa"/>
          </w:tcPr>
          <w:p w14:paraId="5EB98CD7" w14:textId="77777777" w:rsidR="00837E36" w:rsidRPr="00144AAA" w:rsidRDefault="00837E36" w:rsidP="00FB4825">
            <w:pPr>
              <w:rPr>
                <w:rFonts w:ascii="Arial" w:hAnsi="Arial" w:cs="Arial"/>
                <w:b/>
              </w:rPr>
            </w:pPr>
            <w:r w:rsidRPr="00144AAA">
              <w:rPr>
                <w:rFonts w:ascii="Arial" w:hAnsi="Arial" w:cs="Arial"/>
                <w:b/>
              </w:rPr>
              <w:lastRenderedPageBreak/>
              <w:t>Guild Wheel Upgrade Link - P1 Bluebell Way</w:t>
            </w:r>
          </w:p>
          <w:p w14:paraId="0F5CF49E" w14:textId="77777777" w:rsidR="00837E36" w:rsidRPr="00144AAA" w:rsidRDefault="00837E36" w:rsidP="00FB4825">
            <w:pPr>
              <w:rPr>
                <w:rFonts w:ascii="Arial" w:hAnsi="Arial" w:cs="Arial"/>
                <w:sz w:val="18"/>
                <w:szCs w:val="18"/>
              </w:rPr>
            </w:pPr>
          </w:p>
          <w:p w14:paraId="7C210313" w14:textId="77777777" w:rsidR="00837E36" w:rsidRPr="00144AAA" w:rsidRDefault="00837E36" w:rsidP="00FB4825">
            <w:pPr>
              <w:rPr>
                <w:rFonts w:ascii="Arial" w:hAnsi="Arial" w:cs="Arial"/>
                <w:sz w:val="18"/>
                <w:szCs w:val="18"/>
              </w:rPr>
            </w:pPr>
            <w:r w:rsidRPr="00144AAA">
              <w:rPr>
                <w:rFonts w:ascii="Arial" w:hAnsi="Arial" w:cs="Arial"/>
                <w:sz w:val="18"/>
                <w:szCs w:val="18"/>
              </w:rPr>
              <w:t xml:space="preserve">Preston City Council </w:t>
            </w:r>
          </w:p>
          <w:p w14:paraId="197FDA27" w14:textId="77777777" w:rsidR="00837E36" w:rsidRPr="00144AAA" w:rsidRDefault="00837E36" w:rsidP="00FB4825">
            <w:pPr>
              <w:rPr>
                <w:rFonts w:ascii="Arial" w:hAnsi="Arial" w:cs="Arial"/>
                <w:sz w:val="18"/>
                <w:szCs w:val="18"/>
              </w:rPr>
            </w:pPr>
            <w:r w:rsidRPr="00144AAA">
              <w:rPr>
                <w:rFonts w:ascii="Arial" w:hAnsi="Arial" w:cs="Arial"/>
                <w:sz w:val="18"/>
                <w:szCs w:val="18"/>
              </w:rPr>
              <w:t>Russell Rees</w:t>
            </w:r>
          </w:p>
          <w:p w14:paraId="06C7D542" w14:textId="77777777" w:rsidR="00837E36" w:rsidRPr="00144AAA" w:rsidRDefault="00097F8E" w:rsidP="00FB4825">
            <w:pPr>
              <w:rPr>
                <w:rStyle w:val="Hyperlink"/>
                <w:rFonts w:ascii="Arial" w:hAnsi="Arial" w:cs="Arial"/>
                <w:sz w:val="18"/>
                <w:szCs w:val="18"/>
              </w:rPr>
            </w:pPr>
            <w:hyperlink r:id="rId12" w:history="1">
              <w:r w:rsidR="00837E36" w:rsidRPr="00144AAA">
                <w:rPr>
                  <w:rStyle w:val="Hyperlink"/>
                  <w:rFonts w:ascii="Arial" w:hAnsi="Arial" w:cs="Arial"/>
                  <w:sz w:val="18"/>
                  <w:szCs w:val="18"/>
                </w:rPr>
                <w:t>r.rees@preston.gov.uk</w:t>
              </w:r>
            </w:hyperlink>
          </w:p>
          <w:p w14:paraId="441F8EDA" w14:textId="44763B25" w:rsidR="00837E36" w:rsidRPr="00144AAA" w:rsidRDefault="00837E36" w:rsidP="00FB4825">
            <w:pPr>
              <w:rPr>
                <w:rFonts w:ascii="Arial" w:hAnsi="Arial" w:cs="Arial"/>
                <w:color w:val="0563C1"/>
                <w:sz w:val="18"/>
                <w:szCs w:val="18"/>
                <w:u w:val="single"/>
              </w:rPr>
            </w:pPr>
          </w:p>
        </w:tc>
        <w:tc>
          <w:tcPr>
            <w:tcW w:w="1519" w:type="dxa"/>
          </w:tcPr>
          <w:p w14:paraId="09B80C80" w14:textId="77777777" w:rsidR="00837E36" w:rsidRPr="00144AAA" w:rsidRDefault="00837E36" w:rsidP="00FB4825">
            <w:pPr>
              <w:rPr>
                <w:rFonts w:ascii="Arial" w:hAnsi="Arial" w:cs="Arial"/>
                <w:sz w:val="18"/>
                <w:szCs w:val="18"/>
              </w:rPr>
            </w:pPr>
            <w:r w:rsidRPr="00144AAA">
              <w:rPr>
                <w:rFonts w:ascii="Arial" w:hAnsi="Arial" w:cs="Arial"/>
                <w:sz w:val="18"/>
                <w:szCs w:val="18"/>
              </w:rPr>
              <w:t>3005</w:t>
            </w:r>
          </w:p>
        </w:tc>
        <w:tc>
          <w:tcPr>
            <w:tcW w:w="3510" w:type="dxa"/>
          </w:tcPr>
          <w:p w14:paraId="2AB22D27" w14:textId="1F2EEE01" w:rsidR="00837E36" w:rsidRPr="00144AAA" w:rsidRDefault="00837E36" w:rsidP="00FB4825">
            <w:pPr>
              <w:rPr>
                <w:rFonts w:ascii="Arial" w:hAnsi="Arial" w:cs="Arial"/>
                <w:sz w:val="18"/>
                <w:szCs w:val="18"/>
              </w:rPr>
            </w:pPr>
            <w:r w:rsidRPr="00144AAA">
              <w:rPr>
                <w:rFonts w:ascii="Arial" w:hAnsi="Arial" w:cs="Arial"/>
                <w:sz w:val="18"/>
                <w:szCs w:val="18"/>
              </w:rPr>
              <w:t>Additional/alternative off highway link to the Guild Wheel.</w:t>
            </w:r>
          </w:p>
        </w:tc>
        <w:tc>
          <w:tcPr>
            <w:tcW w:w="1156" w:type="dxa"/>
          </w:tcPr>
          <w:p w14:paraId="107B0384" w14:textId="78721F37" w:rsidR="00837E36" w:rsidRPr="00144AAA" w:rsidRDefault="00837E36" w:rsidP="00FB4825">
            <w:pPr>
              <w:rPr>
                <w:rFonts w:ascii="Arial" w:hAnsi="Arial" w:cs="Arial"/>
                <w:sz w:val="18"/>
                <w:szCs w:val="18"/>
              </w:rPr>
            </w:pPr>
            <w:r w:rsidRPr="00144AAA">
              <w:rPr>
                <w:rFonts w:ascii="Arial" w:hAnsi="Arial" w:cs="Arial"/>
                <w:sz w:val="18"/>
                <w:szCs w:val="18"/>
              </w:rPr>
              <w:t xml:space="preserve">Pre-Planning </w:t>
            </w:r>
          </w:p>
        </w:tc>
        <w:tc>
          <w:tcPr>
            <w:tcW w:w="1272" w:type="dxa"/>
          </w:tcPr>
          <w:p w14:paraId="5A42AA54" w14:textId="1E32379F" w:rsidR="00837E36" w:rsidRPr="00144AAA" w:rsidRDefault="00837E36" w:rsidP="00FB4825">
            <w:pPr>
              <w:rPr>
                <w:rFonts w:ascii="Arial" w:hAnsi="Arial" w:cs="Arial"/>
                <w:sz w:val="18"/>
                <w:szCs w:val="18"/>
              </w:rPr>
            </w:pPr>
            <w:r w:rsidRPr="00144AAA">
              <w:rPr>
                <w:rFonts w:ascii="Arial" w:hAnsi="Arial" w:cs="Arial"/>
                <w:sz w:val="18"/>
                <w:szCs w:val="18"/>
              </w:rPr>
              <w:t>£120k</w:t>
            </w:r>
          </w:p>
          <w:p w14:paraId="4A8D4E61" w14:textId="77777777" w:rsidR="00837E36" w:rsidRPr="00144AAA" w:rsidRDefault="00837E36" w:rsidP="00FB4825">
            <w:pPr>
              <w:rPr>
                <w:rFonts w:ascii="Arial" w:hAnsi="Arial" w:cs="Arial"/>
                <w:sz w:val="18"/>
                <w:szCs w:val="18"/>
              </w:rPr>
            </w:pPr>
          </w:p>
          <w:p w14:paraId="2A04AE5D" w14:textId="5810A813" w:rsidR="00837E36" w:rsidRPr="00144AAA" w:rsidRDefault="00837E36" w:rsidP="00FB4825">
            <w:pPr>
              <w:rPr>
                <w:rFonts w:ascii="Arial" w:hAnsi="Arial" w:cs="Arial"/>
                <w:sz w:val="18"/>
                <w:szCs w:val="18"/>
              </w:rPr>
            </w:pPr>
            <w:r w:rsidRPr="00144AAA">
              <w:rPr>
                <w:rFonts w:ascii="Arial" w:hAnsi="Arial" w:cs="Arial"/>
                <w:sz w:val="18"/>
                <w:szCs w:val="18"/>
              </w:rPr>
              <w:t>(CD commitment £60k)</w:t>
            </w:r>
          </w:p>
        </w:tc>
        <w:tc>
          <w:tcPr>
            <w:tcW w:w="9483" w:type="dxa"/>
          </w:tcPr>
          <w:p w14:paraId="2D4E2643" w14:textId="788F3D44" w:rsidR="00837E36" w:rsidRPr="00144AAA" w:rsidRDefault="00837E36" w:rsidP="00FB4825">
            <w:pPr>
              <w:rPr>
                <w:rFonts w:ascii="Arial" w:hAnsi="Arial" w:cs="Arial"/>
                <w:sz w:val="18"/>
                <w:szCs w:val="18"/>
              </w:rPr>
            </w:pPr>
            <w:r w:rsidRPr="00144AAA">
              <w:rPr>
                <w:rFonts w:ascii="Arial" w:hAnsi="Arial" w:cs="Arial"/>
                <w:sz w:val="18"/>
                <w:szCs w:val="18"/>
              </w:rPr>
              <w:t>Initial design complete.</w:t>
            </w:r>
          </w:p>
          <w:p w14:paraId="231270BA" w14:textId="77777777" w:rsidR="00837E36" w:rsidRPr="00144AAA" w:rsidRDefault="00837E36" w:rsidP="00FB4825">
            <w:pPr>
              <w:rPr>
                <w:rFonts w:ascii="Arial" w:hAnsi="Arial" w:cs="Arial"/>
                <w:sz w:val="18"/>
                <w:szCs w:val="18"/>
              </w:rPr>
            </w:pPr>
          </w:p>
          <w:p w14:paraId="2A1E9CE7" w14:textId="07AB9A32" w:rsidR="00837E36" w:rsidRPr="00144AAA" w:rsidRDefault="00837E36" w:rsidP="00FB4825">
            <w:pPr>
              <w:rPr>
                <w:rFonts w:ascii="Arial" w:hAnsi="Arial" w:cs="Arial"/>
                <w:sz w:val="18"/>
                <w:szCs w:val="18"/>
              </w:rPr>
            </w:pPr>
            <w:r w:rsidRPr="00144AAA">
              <w:rPr>
                <w:rFonts w:ascii="Arial" w:hAnsi="Arial" w:cs="Arial"/>
                <w:sz w:val="18"/>
                <w:szCs w:val="18"/>
              </w:rPr>
              <w:t>Scheme is red awaiting resolution of the City Deal review.</w:t>
            </w:r>
          </w:p>
        </w:tc>
        <w:tc>
          <w:tcPr>
            <w:tcW w:w="1126" w:type="dxa"/>
            <w:shd w:val="clear" w:color="auto" w:fill="auto"/>
          </w:tcPr>
          <w:p w14:paraId="7376051C" w14:textId="77777777" w:rsidR="00837E36" w:rsidRPr="00144AAA" w:rsidRDefault="00837E36" w:rsidP="00FB4825">
            <w:pPr>
              <w:rPr>
                <w:rFonts w:ascii="Arial" w:hAnsi="Arial" w:cs="Arial"/>
                <w:sz w:val="18"/>
                <w:szCs w:val="18"/>
              </w:rPr>
            </w:pPr>
          </w:p>
          <w:p w14:paraId="11AEF00C" w14:textId="77777777" w:rsidR="00837E36" w:rsidRPr="00144AAA" w:rsidRDefault="00837E36" w:rsidP="003F7FEB">
            <w:pPr>
              <w:jc w:val="center"/>
              <w:rPr>
                <w:rFonts w:ascii="Arial" w:hAnsi="Arial" w:cs="Arial"/>
                <w:sz w:val="18"/>
                <w:szCs w:val="18"/>
              </w:rPr>
            </w:pPr>
          </w:p>
          <w:p w14:paraId="7F3BACFC" w14:textId="77777777" w:rsidR="00837E36" w:rsidRPr="00144AAA" w:rsidRDefault="00837E36" w:rsidP="003F7FEB">
            <w:pPr>
              <w:jc w:val="center"/>
              <w:rPr>
                <w:rFonts w:ascii="Arial" w:hAnsi="Arial" w:cs="Arial"/>
                <w:sz w:val="18"/>
                <w:szCs w:val="18"/>
              </w:rPr>
            </w:pPr>
            <w:r w:rsidRPr="00144AAA">
              <w:rPr>
                <w:rFonts w:ascii="Arial" w:hAnsi="Arial" w:cs="Arial"/>
                <w:noProof/>
                <w:sz w:val="18"/>
                <w:szCs w:val="18"/>
                <w:lang w:eastAsia="en-GB"/>
              </w:rPr>
              <mc:AlternateContent>
                <mc:Choice Requires="wps">
                  <w:drawing>
                    <wp:anchor distT="0" distB="0" distL="114300" distR="114300" simplePos="0" relativeHeight="251689984" behindDoc="0" locked="0" layoutInCell="1" allowOverlap="1" wp14:anchorId="0BECEE15" wp14:editId="5F23E60E">
                      <wp:simplePos x="0" y="0"/>
                      <wp:positionH relativeFrom="column">
                        <wp:posOffset>161911</wp:posOffset>
                      </wp:positionH>
                      <wp:positionV relativeFrom="paragraph">
                        <wp:posOffset>48910</wp:posOffset>
                      </wp:positionV>
                      <wp:extent cx="242047" cy="242047"/>
                      <wp:effectExtent l="0" t="0" r="24765" b="24765"/>
                      <wp:wrapNone/>
                      <wp:docPr id="2" name="Oval 2"/>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8AE560" id="Oval 2" o:spid="_x0000_s1026" style="position:absolute;margin-left:12.75pt;margin-top:3.85pt;width:19.05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" fillcolor="red" strokecolor="red" strokeweight="1pt">
                      <v:stroke joinstyle="miter"/>
                    </v:oval>
                  </w:pict>
                </mc:Fallback>
              </mc:AlternateContent>
            </w:r>
          </w:p>
          <w:p w14:paraId="2F683B54" w14:textId="77777777" w:rsidR="00837E36" w:rsidRPr="00144AAA" w:rsidRDefault="00837E36" w:rsidP="003F7FEB">
            <w:pPr>
              <w:jc w:val="center"/>
              <w:rPr>
                <w:rFonts w:ascii="Arial" w:hAnsi="Arial" w:cs="Arial"/>
                <w:sz w:val="18"/>
                <w:szCs w:val="18"/>
              </w:rPr>
            </w:pPr>
          </w:p>
        </w:tc>
      </w:tr>
      <w:tr w:rsidR="00837E36" w:rsidRPr="00144AAA" w14:paraId="3660C121" w14:textId="77777777" w:rsidTr="00837E36">
        <w:trPr>
          <w:trHeight w:val="427"/>
        </w:trPr>
        <w:tc>
          <w:tcPr>
            <w:tcW w:w="3422" w:type="dxa"/>
          </w:tcPr>
          <w:p w14:paraId="6BC4F313" w14:textId="77777777" w:rsidR="00837E36" w:rsidRPr="00144AAA" w:rsidRDefault="00837E36" w:rsidP="00FB4825">
            <w:pPr>
              <w:rPr>
                <w:rFonts w:ascii="Arial" w:hAnsi="Arial" w:cs="Arial"/>
                <w:b/>
              </w:rPr>
            </w:pPr>
            <w:r w:rsidRPr="00144AAA">
              <w:rPr>
                <w:rFonts w:ascii="Arial" w:hAnsi="Arial" w:cs="Arial"/>
                <w:b/>
              </w:rPr>
              <w:t>Harris Museum/Library</w:t>
            </w:r>
          </w:p>
          <w:p w14:paraId="7DADFE62" w14:textId="77777777" w:rsidR="00837E36" w:rsidRPr="00144AAA" w:rsidRDefault="00837E36" w:rsidP="00FB4825">
            <w:pPr>
              <w:rPr>
                <w:rFonts w:ascii="Arial" w:hAnsi="Arial" w:cs="Arial"/>
                <w:sz w:val="18"/>
                <w:szCs w:val="18"/>
              </w:rPr>
            </w:pPr>
          </w:p>
          <w:p w14:paraId="1704F7C1" w14:textId="77777777" w:rsidR="00837E36" w:rsidRPr="00144AAA" w:rsidRDefault="00837E36" w:rsidP="00FB4825">
            <w:pPr>
              <w:rPr>
                <w:rFonts w:ascii="Arial" w:hAnsi="Arial" w:cs="Arial"/>
                <w:sz w:val="18"/>
                <w:szCs w:val="18"/>
              </w:rPr>
            </w:pPr>
            <w:r w:rsidRPr="00144AAA">
              <w:rPr>
                <w:rFonts w:ascii="Arial" w:hAnsi="Arial" w:cs="Arial"/>
                <w:sz w:val="18"/>
                <w:szCs w:val="18"/>
              </w:rPr>
              <w:t xml:space="preserve">Preston City Council </w:t>
            </w:r>
          </w:p>
          <w:p w14:paraId="34A16E39" w14:textId="50A39259" w:rsidR="00837E36" w:rsidRPr="00144AAA" w:rsidRDefault="00837E36" w:rsidP="00FB4825">
            <w:pPr>
              <w:rPr>
                <w:rFonts w:ascii="Arial" w:hAnsi="Arial" w:cs="Arial"/>
                <w:sz w:val="18"/>
                <w:szCs w:val="18"/>
              </w:rPr>
            </w:pPr>
            <w:r w:rsidRPr="00144AAA">
              <w:rPr>
                <w:rFonts w:ascii="Arial" w:hAnsi="Arial" w:cs="Arial"/>
                <w:sz w:val="18"/>
                <w:szCs w:val="18"/>
              </w:rPr>
              <w:t>Tim Joel</w:t>
            </w:r>
          </w:p>
          <w:p w14:paraId="300E42A5" w14:textId="02B36C49" w:rsidR="00837E36" w:rsidRPr="00144AAA" w:rsidRDefault="00097F8E" w:rsidP="00FB4825">
            <w:pPr>
              <w:rPr>
                <w:rFonts w:ascii="Arial" w:hAnsi="Arial" w:cs="Arial"/>
                <w:sz w:val="16"/>
                <w:szCs w:val="16"/>
              </w:rPr>
            </w:pPr>
            <w:hyperlink r:id="rId13" w:history="1">
              <w:r w:rsidR="00837E36" w:rsidRPr="00144AAA">
                <w:rPr>
                  <w:rStyle w:val="Hyperlink"/>
                  <w:rFonts w:ascii="Arial" w:hAnsi="Arial" w:cs="Arial"/>
                  <w:sz w:val="18"/>
                  <w:szCs w:val="18"/>
                </w:rPr>
                <w:t>T.Joel@Preston.gov.uk</w:t>
              </w:r>
            </w:hyperlink>
            <w:r w:rsidR="00837E36" w:rsidRPr="00144AAA">
              <w:rPr>
                <w:rFonts w:ascii="Arial" w:hAnsi="Arial" w:cs="Arial"/>
                <w:sz w:val="16"/>
                <w:szCs w:val="16"/>
              </w:rPr>
              <w:t xml:space="preserve"> </w:t>
            </w:r>
          </w:p>
          <w:p w14:paraId="2E1F87CA" w14:textId="77777777" w:rsidR="00837E36" w:rsidRPr="00144AAA" w:rsidRDefault="00837E36" w:rsidP="00FB4825">
            <w:pPr>
              <w:rPr>
                <w:rFonts w:ascii="Arial" w:hAnsi="Arial" w:cs="Arial"/>
                <w:sz w:val="18"/>
                <w:szCs w:val="18"/>
              </w:rPr>
            </w:pPr>
          </w:p>
        </w:tc>
        <w:tc>
          <w:tcPr>
            <w:tcW w:w="1519" w:type="dxa"/>
          </w:tcPr>
          <w:p w14:paraId="0AA90DAE" w14:textId="77777777" w:rsidR="00837E36" w:rsidRPr="00144AAA" w:rsidRDefault="00837E36" w:rsidP="00FB4825">
            <w:pPr>
              <w:rPr>
                <w:rFonts w:ascii="Arial" w:hAnsi="Arial" w:cs="Arial"/>
                <w:sz w:val="18"/>
                <w:szCs w:val="18"/>
              </w:rPr>
            </w:pPr>
          </w:p>
        </w:tc>
        <w:tc>
          <w:tcPr>
            <w:tcW w:w="3510" w:type="dxa"/>
          </w:tcPr>
          <w:p w14:paraId="178E304A" w14:textId="15BCAB64" w:rsidR="00837E36" w:rsidRPr="00144AAA" w:rsidRDefault="00837E36" w:rsidP="00FB4825">
            <w:pPr>
              <w:rPr>
                <w:rFonts w:ascii="Arial" w:hAnsi="Arial" w:cs="Arial"/>
                <w:sz w:val="18"/>
                <w:szCs w:val="18"/>
              </w:rPr>
            </w:pPr>
            <w:r w:rsidRPr="00144AAA">
              <w:rPr>
                <w:rFonts w:ascii="Arial" w:hAnsi="Arial" w:cs="Arial"/>
                <w:sz w:val="18"/>
                <w:szCs w:val="18"/>
              </w:rPr>
              <w:t xml:space="preserve">Enhanced cultural offer for city and Central Lancashire as part of Harris Museum/Library improvements (HLF Bid) </w:t>
            </w:r>
          </w:p>
        </w:tc>
        <w:tc>
          <w:tcPr>
            <w:tcW w:w="1156" w:type="dxa"/>
          </w:tcPr>
          <w:p w14:paraId="42AC2EA5" w14:textId="22DFF9A4" w:rsidR="00837E36" w:rsidRPr="00144AAA" w:rsidRDefault="00837E36" w:rsidP="00FB4825">
            <w:pPr>
              <w:rPr>
                <w:rFonts w:ascii="Arial" w:hAnsi="Arial" w:cs="Arial"/>
                <w:sz w:val="18"/>
                <w:szCs w:val="18"/>
              </w:rPr>
            </w:pPr>
            <w:r w:rsidRPr="00144AAA">
              <w:rPr>
                <w:rFonts w:ascii="Arial" w:hAnsi="Arial" w:cs="Arial"/>
                <w:sz w:val="18"/>
                <w:szCs w:val="18"/>
              </w:rPr>
              <w:t>On site</w:t>
            </w:r>
          </w:p>
        </w:tc>
        <w:tc>
          <w:tcPr>
            <w:tcW w:w="1272" w:type="dxa"/>
          </w:tcPr>
          <w:p w14:paraId="56617CF6" w14:textId="7467BEBA" w:rsidR="00837E36" w:rsidRPr="00144AAA" w:rsidRDefault="00837E36" w:rsidP="00FB4825">
            <w:pPr>
              <w:rPr>
                <w:rFonts w:ascii="Arial" w:hAnsi="Arial" w:cs="Arial"/>
                <w:sz w:val="18"/>
                <w:szCs w:val="18"/>
              </w:rPr>
            </w:pPr>
            <w:r w:rsidRPr="00144AAA">
              <w:rPr>
                <w:rFonts w:ascii="Arial" w:hAnsi="Arial" w:cs="Arial"/>
                <w:sz w:val="18"/>
                <w:szCs w:val="18"/>
              </w:rPr>
              <w:t xml:space="preserve">£16m </w:t>
            </w:r>
          </w:p>
          <w:p w14:paraId="19A3B33A" w14:textId="77777777" w:rsidR="00837E36" w:rsidRPr="00144AAA" w:rsidRDefault="00837E36" w:rsidP="00FB4825">
            <w:pPr>
              <w:rPr>
                <w:rFonts w:ascii="Arial" w:hAnsi="Arial" w:cs="Arial"/>
                <w:sz w:val="18"/>
                <w:szCs w:val="18"/>
              </w:rPr>
            </w:pPr>
          </w:p>
          <w:p w14:paraId="309D694D" w14:textId="6BC25780" w:rsidR="00837E36" w:rsidRPr="00144AAA" w:rsidRDefault="00837E36" w:rsidP="00FB4825">
            <w:pPr>
              <w:rPr>
                <w:rFonts w:ascii="Arial" w:hAnsi="Arial" w:cs="Arial"/>
                <w:sz w:val="18"/>
                <w:szCs w:val="18"/>
              </w:rPr>
            </w:pPr>
            <w:r w:rsidRPr="00144AAA">
              <w:rPr>
                <w:rFonts w:ascii="Arial" w:hAnsi="Arial" w:cs="Arial"/>
                <w:sz w:val="18"/>
                <w:szCs w:val="18"/>
              </w:rPr>
              <w:t>(CD commitment £1m)</w:t>
            </w:r>
          </w:p>
        </w:tc>
        <w:tc>
          <w:tcPr>
            <w:tcW w:w="9483" w:type="dxa"/>
          </w:tcPr>
          <w:p w14:paraId="3DEC3CA4" w14:textId="71EE8B75" w:rsidR="00837E36" w:rsidRPr="00144AAA" w:rsidRDefault="00837E36" w:rsidP="00097744">
            <w:pPr>
              <w:rPr>
                <w:rFonts w:ascii="Arial" w:hAnsi="Arial" w:cs="Arial"/>
                <w:b/>
                <w:bCs/>
                <w:sz w:val="18"/>
                <w:szCs w:val="18"/>
              </w:rPr>
            </w:pPr>
            <w:r w:rsidRPr="00144AAA">
              <w:rPr>
                <w:rFonts w:ascii="Arial" w:hAnsi="Arial" w:cs="Arial"/>
                <w:b/>
                <w:bCs/>
                <w:sz w:val="18"/>
                <w:szCs w:val="18"/>
              </w:rPr>
              <w:t>Update:</w:t>
            </w:r>
          </w:p>
          <w:p w14:paraId="4CCF7B0D" w14:textId="5F1B85E3" w:rsidR="00837E36" w:rsidRPr="00144AAA" w:rsidRDefault="00837E36" w:rsidP="00E87981">
            <w:pPr>
              <w:pStyle w:val="ListParagraph"/>
              <w:numPr>
                <w:ilvl w:val="0"/>
                <w:numId w:val="27"/>
              </w:numPr>
              <w:rPr>
                <w:rFonts w:ascii="Arial" w:hAnsi="Arial" w:cs="Arial"/>
                <w:sz w:val="18"/>
                <w:szCs w:val="18"/>
              </w:rPr>
            </w:pPr>
            <w:r w:rsidRPr="00144AAA">
              <w:rPr>
                <w:rFonts w:ascii="Arial" w:hAnsi="Arial" w:cs="Arial"/>
                <w:sz w:val="18"/>
                <w:szCs w:val="18"/>
              </w:rPr>
              <w:t xml:space="preserve">Internal scaffolding complete to allow access to the central rooflight and clearstory. </w:t>
            </w:r>
          </w:p>
          <w:p w14:paraId="4EB09138" w14:textId="6831C243" w:rsidR="00837E36" w:rsidRPr="00144AAA" w:rsidRDefault="00837E36" w:rsidP="00E87981">
            <w:pPr>
              <w:pStyle w:val="ListParagraph"/>
              <w:numPr>
                <w:ilvl w:val="0"/>
                <w:numId w:val="27"/>
              </w:numPr>
              <w:rPr>
                <w:rFonts w:ascii="Arial" w:hAnsi="Arial" w:cs="Arial"/>
                <w:sz w:val="18"/>
                <w:szCs w:val="18"/>
              </w:rPr>
            </w:pPr>
            <w:r w:rsidRPr="00144AAA">
              <w:rPr>
                <w:rFonts w:ascii="Arial" w:hAnsi="Arial" w:cs="Arial"/>
                <w:sz w:val="18"/>
                <w:szCs w:val="18"/>
              </w:rPr>
              <w:t xml:space="preserve">Containment being installed throughout. </w:t>
            </w:r>
          </w:p>
          <w:p w14:paraId="66BFE69C" w14:textId="57F66FF0" w:rsidR="00837E36" w:rsidRPr="00144AAA" w:rsidRDefault="00837E36" w:rsidP="00E87981">
            <w:pPr>
              <w:pStyle w:val="ListParagraph"/>
              <w:numPr>
                <w:ilvl w:val="0"/>
                <w:numId w:val="27"/>
              </w:numPr>
              <w:rPr>
                <w:rFonts w:ascii="Arial" w:hAnsi="Arial" w:cs="Arial"/>
                <w:sz w:val="18"/>
                <w:szCs w:val="18"/>
              </w:rPr>
            </w:pPr>
            <w:r w:rsidRPr="00144AAA">
              <w:rPr>
                <w:rFonts w:ascii="Arial" w:hAnsi="Arial" w:cs="Arial"/>
                <w:sz w:val="18"/>
                <w:szCs w:val="18"/>
              </w:rPr>
              <w:t>Initial internal decoration underway.</w:t>
            </w:r>
          </w:p>
          <w:p w14:paraId="6AFEE3A2" w14:textId="243134BD" w:rsidR="00837E36" w:rsidRPr="00144AAA" w:rsidRDefault="00837E36" w:rsidP="00E87981">
            <w:pPr>
              <w:pStyle w:val="ListParagraph"/>
              <w:numPr>
                <w:ilvl w:val="0"/>
                <w:numId w:val="27"/>
              </w:numPr>
              <w:rPr>
                <w:rFonts w:ascii="Arial" w:hAnsi="Arial" w:cs="Arial"/>
                <w:sz w:val="18"/>
                <w:szCs w:val="18"/>
              </w:rPr>
            </w:pPr>
            <w:r w:rsidRPr="00144AAA">
              <w:rPr>
                <w:rFonts w:ascii="Arial" w:hAnsi="Arial" w:cs="Arial"/>
                <w:sz w:val="18"/>
                <w:szCs w:val="18"/>
              </w:rPr>
              <w:t>3 facades of the stonework and window repair complete.</w:t>
            </w:r>
          </w:p>
          <w:p w14:paraId="4F6FAC72" w14:textId="77777777" w:rsidR="00837E36" w:rsidRPr="00144AAA" w:rsidRDefault="00837E36" w:rsidP="00E87981">
            <w:pPr>
              <w:pStyle w:val="ListParagraph"/>
              <w:numPr>
                <w:ilvl w:val="0"/>
                <w:numId w:val="27"/>
              </w:numPr>
              <w:rPr>
                <w:rFonts w:ascii="Arial" w:hAnsi="Arial" w:cs="Arial"/>
                <w:sz w:val="18"/>
                <w:szCs w:val="18"/>
              </w:rPr>
            </w:pPr>
            <w:r w:rsidRPr="00144AAA">
              <w:rPr>
                <w:rFonts w:ascii="Arial" w:hAnsi="Arial" w:cs="Arial"/>
                <w:sz w:val="18"/>
                <w:szCs w:val="18"/>
              </w:rPr>
              <w:t>Boiler room complete apart from flue installation.</w:t>
            </w:r>
          </w:p>
          <w:p w14:paraId="0A376F27" w14:textId="77777777" w:rsidR="00837E36" w:rsidRPr="00144AAA" w:rsidRDefault="00837E36" w:rsidP="00E87981">
            <w:pPr>
              <w:pStyle w:val="ListParagraph"/>
              <w:numPr>
                <w:ilvl w:val="0"/>
                <w:numId w:val="27"/>
              </w:numPr>
              <w:rPr>
                <w:rFonts w:ascii="Arial" w:hAnsi="Arial" w:cs="Arial"/>
                <w:sz w:val="18"/>
                <w:szCs w:val="18"/>
              </w:rPr>
            </w:pPr>
            <w:r w:rsidRPr="00144AAA">
              <w:rPr>
                <w:rFonts w:ascii="Arial" w:hAnsi="Arial" w:cs="Arial"/>
                <w:sz w:val="18"/>
                <w:szCs w:val="18"/>
              </w:rPr>
              <w:t xml:space="preserve">New lift omitted from scheme due to complications, </w:t>
            </w:r>
            <w:proofErr w:type="gramStart"/>
            <w:r w:rsidRPr="00144AAA">
              <w:rPr>
                <w:rFonts w:ascii="Arial" w:hAnsi="Arial" w:cs="Arial"/>
                <w:sz w:val="18"/>
                <w:szCs w:val="18"/>
              </w:rPr>
              <w:t>cost</w:t>
            </w:r>
            <w:proofErr w:type="gramEnd"/>
            <w:r w:rsidRPr="00144AAA">
              <w:rPr>
                <w:rFonts w:ascii="Arial" w:hAnsi="Arial" w:cs="Arial"/>
                <w:sz w:val="18"/>
                <w:szCs w:val="18"/>
              </w:rPr>
              <w:t xml:space="preserve"> and risk of associated works.</w:t>
            </w:r>
          </w:p>
          <w:p w14:paraId="0BAFE790" w14:textId="77777777" w:rsidR="00837E36" w:rsidRPr="00144AAA" w:rsidRDefault="00837E36" w:rsidP="00E87981">
            <w:pPr>
              <w:pStyle w:val="ListParagraph"/>
              <w:numPr>
                <w:ilvl w:val="0"/>
                <w:numId w:val="27"/>
              </w:numPr>
              <w:rPr>
                <w:rFonts w:ascii="Arial" w:hAnsi="Arial" w:cs="Arial"/>
                <w:sz w:val="18"/>
                <w:szCs w:val="18"/>
              </w:rPr>
            </w:pPr>
            <w:r w:rsidRPr="00144AAA">
              <w:rPr>
                <w:rFonts w:ascii="Arial" w:hAnsi="Arial" w:cs="Arial"/>
                <w:sz w:val="18"/>
                <w:szCs w:val="18"/>
              </w:rPr>
              <w:t>Basement tanking complete.</w:t>
            </w:r>
          </w:p>
          <w:p w14:paraId="76534238" w14:textId="77777777" w:rsidR="00837E36" w:rsidRPr="00144AAA" w:rsidRDefault="00837E36" w:rsidP="00E87981">
            <w:pPr>
              <w:pStyle w:val="ListParagraph"/>
              <w:numPr>
                <w:ilvl w:val="0"/>
                <w:numId w:val="27"/>
              </w:numPr>
              <w:rPr>
                <w:rFonts w:ascii="Arial" w:hAnsi="Arial" w:cs="Arial"/>
                <w:sz w:val="18"/>
                <w:szCs w:val="18"/>
              </w:rPr>
            </w:pPr>
            <w:r w:rsidRPr="00144AAA">
              <w:rPr>
                <w:rFonts w:ascii="Arial" w:hAnsi="Arial" w:cs="Arial"/>
                <w:sz w:val="18"/>
                <w:szCs w:val="18"/>
              </w:rPr>
              <w:t>Let major work contract with BECK Interiors for fit out, contracted AV and Showcase contractors.</w:t>
            </w:r>
          </w:p>
          <w:p w14:paraId="73206669" w14:textId="1B923EFE" w:rsidR="00837E36" w:rsidRPr="00144AAA" w:rsidRDefault="00837E36" w:rsidP="00E87981">
            <w:pPr>
              <w:pStyle w:val="ListParagraph"/>
              <w:numPr>
                <w:ilvl w:val="0"/>
                <w:numId w:val="27"/>
              </w:numPr>
              <w:rPr>
                <w:rFonts w:ascii="Arial" w:hAnsi="Arial" w:cs="Arial"/>
                <w:sz w:val="18"/>
                <w:szCs w:val="18"/>
              </w:rPr>
            </w:pPr>
            <w:r w:rsidRPr="00144AAA">
              <w:rPr>
                <w:rFonts w:ascii="Arial" w:hAnsi="Arial" w:cs="Arial"/>
                <w:sz w:val="18"/>
                <w:szCs w:val="18"/>
              </w:rPr>
              <w:t>Submitting content for interpretation and wayfinding.</w:t>
            </w:r>
          </w:p>
          <w:p w14:paraId="235A0B06" w14:textId="2ADF3DFD" w:rsidR="00837E36" w:rsidRPr="00144AAA" w:rsidRDefault="00837E36" w:rsidP="00FB4825">
            <w:pPr>
              <w:pStyle w:val="NoSpacing"/>
              <w:rPr>
                <w:rFonts w:ascii="Arial" w:hAnsi="Arial" w:cs="Arial"/>
                <w:sz w:val="18"/>
                <w:szCs w:val="18"/>
              </w:rPr>
            </w:pPr>
          </w:p>
          <w:p w14:paraId="4CB485B7" w14:textId="6199AD9A" w:rsidR="00837E36" w:rsidRPr="00144AAA" w:rsidRDefault="00837E36" w:rsidP="00FB4825">
            <w:pPr>
              <w:pStyle w:val="NoSpacing"/>
              <w:rPr>
                <w:rFonts w:ascii="Arial" w:hAnsi="Arial" w:cs="Arial"/>
                <w:b/>
                <w:bCs/>
                <w:sz w:val="18"/>
                <w:szCs w:val="18"/>
              </w:rPr>
            </w:pPr>
            <w:r w:rsidRPr="00144AAA">
              <w:rPr>
                <w:rFonts w:ascii="Arial" w:hAnsi="Arial" w:cs="Arial"/>
                <w:b/>
                <w:bCs/>
                <w:sz w:val="18"/>
                <w:szCs w:val="18"/>
              </w:rPr>
              <w:t>Looking forward:</w:t>
            </w:r>
          </w:p>
          <w:p w14:paraId="77A22959" w14:textId="77777777" w:rsidR="00837E36" w:rsidRPr="00144AAA" w:rsidRDefault="00837E36" w:rsidP="00E87981">
            <w:pPr>
              <w:pStyle w:val="ListParagraph"/>
              <w:numPr>
                <w:ilvl w:val="0"/>
                <w:numId w:val="28"/>
              </w:numPr>
              <w:rPr>
                <w:rFonts w:ascii="Arial" w:hAnsi="Arial" w:cs="Arial"/>
                <w:sz w:val="18"/>
                <w:szCs w:val="18"/>
              </w:rPr>
            </w:pPr>
            <w:r w:rsidRPr="00144AAA">
              <w:rPr>
                <w:rFonts w:ascii="Arial" w:hAnsi="Arial" w:cs="Arial"/>
                <w:sz w:val="18"/>
                <w:szCs w:val="18"/>
              </w:rPr>
              <w:t>Let Conservation and Mount Making contracts.</w:t>
            </w:r>
          </w:p>
          <w:p w14:paraId="231945A7" w14:textId="77777777" w:rsidR="00837E36" w:rsidRPr="00144AAA" w:rsidRDefault="00837E36" w:rsidP="00E87981">
            <w:pPr>
              <w:pStyle w:val="ListParagraph"/>
              <w:numPr>
                <w:ilvl w:val="0"/>
                <w:numId w:val="28"/>
              </w:numPr>
              <w:rPr>
                <w:rFonts w:ascii="Arial" w:hAnsi="Arial" w:cs="Arial"/>
                <w:sz w:val="18"/>
                <w:szCs w:val="18"/>
              </w:rPr>
            </w:pPr>
            <w:r w:rsidRPr="00144AAA">
              <w:rPr>
                <w:rFonts w:ascii="Arial" w:hAnsi="Arial" w:cs="Arial"/>
                <w:sz w:val="18"/>
                <w:szCs w:val="18"/>
              </w:rPr>
              <w:t>Roof works commence – lantern repair, plant install, roof repairs.</w:t>
            </w:r>
          </w:p>
          <w:p w14:paraId="1B91D723" w14:textId="516BCB51" w:rsidR="00837E36" w:rsidRPr="00144AAA" w:rsidRDefault="00837E36" w:rsidP="00E87981">
            <w:pPr>
              <w:pStyle w:val="ListParagraph"/>
              <w:numPr>
                <w:ilvl w:val="0"/>
                <w:numId w:val="28"/>
              </w:numPr>
              <w:rPr>
                <w:rFonts w:ascii="Arial" w:hAnsi="Arial" w:cs="Arial"/>
                <w:sz w:val="18"/>
                <w:szCs w:val="18"/>
              </w:rPr>
            </w:pPr>
            <w:r w:rsidRPr="00144AAA">
              <w:rPr>
                <w:rFonts w:ascii="Arial" w:hAnsi="Arial" w:cs="Arial"/>
                <w:sz w:val="18"/>
                <w:szCs w:val="18"/>
              </w:rPr>
              <w:t>Planning for re-opening.</w:t>
            </w:r>
          </w:p>
          <w:p w14:paraId="44F7076C" w14:textId="77777777" w:rsidR="00837E36" w:rsidRPr="00144AAA" w:rsidRDefault="00837E36" w:rsidP="00E87981">
            <w:pPr>
              <w:pStyle w:val="ListParagraph"/>
              <w:numPr>
                <w:ilvl w:val="0"/>
                <w:numId w:val="28"/>
              </w:numPr>
              <w:rPr>
                <w:rFonts w:ascii="Arial" w:hAnsi="Arial" w:cs="Arial"/>
                <w:sz w:val="18"/>
                <w:szCs w:val="18"/>
              </w:rPr>
            </w:pPr>
            <w:r w:rsidRPr="00144AAA">
              <w:rPr>
                <w:rFonts w:ascii="Arial" w:hAnsi="Arial" w:cs="Arial"/>
                <w:sz w:val="18"/>
                <w:szCs w:val="18"/>
              </w:rPr>
              <w:t xml:space="preserve">Fit out construction design approval. </w:t>
            </w:r>
          </w:p>
          <w:p w14:paraId="53E48C6E" w14:textId="2337E213" w:rsidR="00837E36" w:rsidRPr="00144AAA" w:rsidRDefault="00837E36" w:rsidP="00E87981">
            <w:pPr>
              <w:pStyle w:val="ListParagraph"/>
              <w:numPr>
                <w:ilvl w:val="0"/>
                <w:numId w:val="28"/>
              </w:numPr>
              <w:rPr>
                <w:rFonts w:ascii="Arial" w:hAnsi="Arial" w:cs="Arial"/>
                <w:sz w:val="18"/>
                <w:szCs w:val="18"/>
              </w:rPr>
            </w:pPr>
            <w:r w:rsidRPr="00144AAA">
              <w:rPr>
                <w:rFonts w:ascii="Arial" w:hAnsi="Arial" w:cs="Arial"/>
                <w:sz w:val="18"/>
                <w:szCs w:val="18"/>
              </w:rPr>
              <w:t>Off-site fabrication of showcases and fit out commences.</w:t>
            </w:r>
          </w:p>
          <w:p w14:paraId="01EC3BC5" w14:textId="63441C84" w:rsidR="00837E36" w:rsidRPr="00144AAA" w:rsidRDefault="00837E36" w:rsidP="00E87981">
            <w:pPr>
              <w:pStyle w:val="ListParagraph"/>
              <w:numPr>
                <w:ilvl w:val="0"/>
                <w:numId w:val="28"/>
              </w:numPr>
              <w:rPr>
                <w:rFonts w:ascii="Arial" w:hAnsi="Arial" w:cs="Arial"/>
                <w:sz w:val="18"/>
                <w:szCs w:val="18"/>
              </w:rPr>
            </w:pPr>
            <w:r w:rsidRPr="00144AAA">
              <w:rPr>
                <w:rFonts w:ascii="Arial" w:hAnsi="Arial" w:cs="Arial"/>
                <w:sz w:val="18"/>
                <w:szCs w:val="18"/>
              </w:rPr>
              <w:t xml:space="preserve">New stair design approved, and fabrication commences. </w:t>
            </w:r>
          </w:p>
          <w:p w14:paraId="4706E937" w14:textId="0EE5DDF1" w:rsidR="00837E36" w:rsidRPr="00144AAA" w:rsidRDefault="00837E36" w:rsidP="00E87981">
            <w:pPr>
              <w:pStyle w:val="ListParagraph"/>
              <w:numPr>
                <w:ilvl w:val="0"/>
                <w:numId w:val="28"/>
              </w:numPr>
              <w:rPr>
                <w:rFonts w:ascii="Arial" w:hAnsi="Arial" w:cs="Arial"/>
                <w:sz w:val="18"/>
                <w:szCs w:val="18"/>
              </w:rPr>
            </w:pPr>
            <w:r w:rsidRPr="00144AAA">
              <w:rPr>
                <w:rFonts w:ascii="Arial" w:hAnsi="Arial" w:cs="Arial"/>
                <w:sz w:val="18"/>
                <w:szCs w:val="18"/>
              </w:rPr>
              <w:t>Completion planned for early 2025.</w:t>
            </w:r>
          </w:p>
          <w:p w14:paraId="415133FC" w14:textId="77777777" w:rsidR="00837E36" w:rsidRPr="00144AAA" w:rsidRDefault="00837E36" w:rsidP="00837E36">
            <w:pPr>
              <w:pStyle w:val="ListParagraph"/>
              <w:ind w:left="360"/>
              <w:rPr>
                <w:rFonts w:ascii="Arial" w:hAnsi="Arial" w:cs="Arial"/>
                <w:sz w:val="18"/>
                <w:szCs w:val="18"/>
              </w:rPr>
            </w:pPr>
          </w:p>
          <w:p w14:paraId="3421C0B8" w14:textId="08676857" w:rsidR="00837E36" w:rsidRPr="00144AAA" w:rsidRDefault="00837E36" w:rsidP="00FB4825">
            <w:pPr>
              <w:pStyle w:val="NoSpacing"/>
              <w:rPr>
                <w:rFonts w:ascii="Arial" w:hAnsi="Arial" w:cs="Arial"/>
                <w:sz w:val="18"/>
                <w:szCs w:val="18"/>
              </w:rPr>
            </w:pPr>
            <w:r w:rsidRPr="00144AAA">
              <w:rPr>
                <w:rFonts w:ascii="Arial" w:hAnsi="Arial" w:cs="Arial"/>
                <w:sz w:val="18"/>
                <w:szCs w:val="18"/>
              </w:rPr>
              <w:t>Scheme is red awaiting resolution of the City Deal review.</w:t>
            </w:r>
          </w:p>
          <w:p w14:paraId="2507A156" w14:textId="0CF87EB6" w:rsidR="00837E36" w:rsidRPr="00144AAA" w:rsidRDefault="00837E36" w:rsidP="00FB4825">
            <w:pPr>
              <w:pStyle w:val="NoSpacing"/>
              <w:rPr>
                <w:rFonts w:ascii="Arial" w:hAnsi="Arial" w:cs="Arial"/>
                <w:sz w:val="18"/>
                <w:szCs w:val="18"/>
              </w:rPr>
            </w:pPr>
          </w:p>
        </w:tc>
        <w:tc>
          <w:tcPr>
            <w:tcW w:w="1126" w:type="dxa"/>
            <w:shd w:val="clear" w:color="auto" w:fill="auto"/>
          </w:tcPr>
          <w:p w14:paraId="30C52BEC" w14:textId="77777777" w:rsidR="00837E36" w:rsidRPr="00144AAA" w:rsidRDefault="00837E36" w:rsidP="00FB4825">
            <w:pPr>
              <w:rPr>
                <w:rFonts w:ascii="Arial" w:hAnsi="Arial" w:cs="Arial"/>
                <w:sz w:val="18"/>
                <w:szCs w:val="18"/>
              </w:rPr>
            </w:pPr>
          </w:p>
          <w:p w14:paraId="1732C1BF" w14:textId="63F61B47" w:rsidR="00837E36" w:rsidRPr="00144AAA" w:rsidRDefault="00837E36" w:rsidP="00FB4825">
            <w:pPr>
              <w:rPr>
                <w:rFonts w:ascii="Arial" w:hAnsi="Arial" w:cs="Arial"/>
                <w:sz w:val="18"/>
                <w:szCs w:val="18"/>
              </w:rPr>
            </w:pPr>
          </w:p>
          <w:p w14:paraId="113F7B08" w14:textId="30B76B9E" w:rsidR="00837E36" w:rsidRPr="00144AAA" w:rsidRDefault="00837E36" w:rsidP="003F7FEB">
            <w:pPr>
              <w:jc w:val="center"/>
              <w:rPr>
                <w:rFonts w:ascii="Arial" w:hAnsi="Arial" w:cs="Arial"/>
                <w:sz w:val="18"/>
                <w:szCs w:val="18"/>
              </w:rPr>
            </w:pPr>
          </w:p>
          <w:p w14:paraId="4B5F8FB0" w14:textId="1E0986DA" w:rsidR="00837E36" w:rsidRPr="00144AAA" w:rsidRDefault="00837E36" w:rsidP="003F7FEB">
            <w:pPr>
              <w:jc w:val="center"/>
              <w:rPr>
                <w:rFonts w:ascii="Arial" w:hAnsi="Arial" w:cs="Arial"/>
                <w:sz w:val="18"/>
                <w:szCs w:val="18"/>
              </w:rPr>
            </w:pPr>
          </w:p>
          <w:p w14:paraId="2C182C1B" w14:textId="07A85083" w:rsidR="00837E36" w:rsidRPr="00144AAA" w:rsidRDefault="00837E36" w:rsidP="003F7FEB">
            <w:pPr>
              <w:jc w:val="center"/>
              <w:rPr>
                <w:rFonts w:ascii="Arial" w:hAnsi="Arial" w:cs="Arial"/>
                <w:sz w:val="18"/>
                <w:szCs w:val="18"/>
              </w:rPr>
            </w:pPr>
            <w:r w:rsidRPr="00144AAA">
              <w:rPr>
                <w:rFonts w:ascii="Arial" w:hAnsi="Arial" w:cs="Arial"/>
                <w:noProof/>
                <w:sz w:val="18"/>
                <w:szCs w:val="18"/>
                <w:lang w:eastAsia="en-GB"/>
              </w:rPr>
              <mc:AlternateContent>
                <mc:Choice Requires="wps">
                  <w:drawing>
                    <wp:anchor distT="0" distB="0" distL="114300" distR="114300" simplePos="0" relativeHeight="251692032" behindDoc="0" locked="0" layoutInCell="1" allowOverlap="1" wp14:anchorId="650590B4" wp14:editId="3F288556">
                      <wp:simplePos x="0" y="0"/>
                      <wp:positionH relativeFrom="column">
                        <wp:posOffset>152400</wp:posOffset>
                      </wp:positionH>
                      <wp:positionV relativeFrom="paragraph">
                        <wp:posOffset>503375</wp:posOffset>
                      </wp:positionV>
                      <wp:extent cx="242047" cy="242047"/>
                      <wp:effectExtent l="0" t="0" r="24765" b="24765"/>
                      <wp:wrapNone/>
                      <wp:docPr id="4" name="Oval 4"/>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977E81" id="Oval 4" o:spid="_x0000_s1026" style="position:absolute;margin-left:12pt;margin-top:39.65pt;width:19.05pt;height:1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" fillcolor="red" strokecolor="red" strokeweight="1pt">
                      <v:stroke joinstyle="miter"/>
                    </v:oval>
                  </w:pict>
                </mc:Fallback>
              </mc:AlternateContent>
            </w:r>
          </w:p>
        </w:tc>
      </w:tr>
      <w:tr w:rsidR="00837E36" w:rsidRPr="00144AAA" w14:paraId="0CD45007" w14:textId="77777777" w:rsidTr="00837E36">
        <w:tc>
          <w:tcPr>
            <w:tcW w:w="3422" w:type="dxa"/>
          </w:tcPr>
          <w:p w14:paraId="38DDE71B" w14:textId="77777777" w:rsidR="00837E36" w:rsidRPr="00144AAA" w:rsidRDefault="00837E36" w:rsidP="00FB4825">
            <w:pPr>
              <w:rPr>
                <w:rFonts w:ascii="Arial" w:hAnsi="Arial" w:cs="Arial"/>
                <w:b/>
              </w:rPr>
            </w:pPr>
            <w:r w:rsidRPr="00144AAA">
              <w:rPr>
                <w:rFonts w:ascii="Arial" w:hAnsi="Arial" w:cs="Arial"/>
                <w:b/>
              </w:rPr>
              <w:t>Animate</w:t>
            </w:r>
          </w:p>
          <w:p w14:paraId="33F7C1AA" w14:textId="77777777" w:rsidR="00837E36" w:rsidRPr="00144AAA" w:rsidRDefault="00837E36" w:rsidP="00FB4825">
            <w:pPr>
              <w:rPr>
                <w:rFonts w:ascii="Arial" w:hAnsi="Arial" w:cs="Arial"/>
                <w:b/>
                <w:sz w:val="24"/>
                <w:szCs w:val="24"/>
              </w:rPr>
            </w:pPr>
          </w:p>
          <w:p w14:paraId="42CD5BD8" w14:textId="77777777" w:rsidR="00837E36" w:rsidRPr="00144AAA" w:rsidRDefault="00837E36" w:rsidP="00FB4825">
            <w:pPr>
              <w:rPr>
                <w:rFonts w:ascii="Arial" w:hAnsi="Arial" w:cs="Arial"/>
                <w:sz w:val="18"/>
                <w:szCs w:val="18"/>
              </w:rPr>
            </w:pPr>
            <w:r w:rsidRPr="00144AAA">
              <w:rPr>
                <w:rFonts w:ascii="Arial" w:hAnsi="Arial" w:cs="Arial"/>
                <w:sz w:val="18"/>
                <w:szCs w:val="18"/>
              </w:rPr>
              <w:t xml:space="preserve">Preston City Council </w:t>
            </w:r>
          </w:p>
          <w:p w14:paraId="5B493313" w14:textId="77777777" w:rsidR="00837E36" w:rsidRPr="00144AAA" w:rsidRDefault="00837E36" w:rsidP="00FB4825">
            <w:pPr>
              <w:rPr>
                <w:rFonts w:ascii="Arial" w:hAnsi="Arial" w:cs="Arial"/>
                <w:sz w:val="18"/>
                <w:szCs w:val="18"/>
              </w:rPr>
            </w:pPr>
            <w:r w:rsidRPr="00144AAA">
              <w:rPr>
                <w:rFonts w:ascii="Arial" w:hAnsi="Arial" w:cs="Arial"/>
                <w:sz w:val="18"/>
                <w:szCs w:val="18"/>
              </w:rPr>
              <w:t>John Crellin</w:t>
            </w:r>
          </w:p>
          <w:p w14:paraId="2239564B" w14:textId="77777777" w:rsidR="00837E36" w:rsidRPr="00144AAA" w:rsidRDefault="00097F8E" w:rsidP="00FB4825">
            <w:pPr>
              <w:rPr>
                <w:rFonts w:ascii="Arial" w:hAnsi="Arial" w:cs="Arial"/>
                <w:sz w:val="18"/>
                <w:szCs w:val="18"/>
              </w:rPr>
            </w:pPr>
            <w:hyperlink r:id="rId14" w:history="1">
              <w:r w:rsidR="00837E36" w:rsidRPr="00144AAA">
                <w:rPr>
                  <w:rStyle w:val="Hyperlink"/>
                  <w:rFonts w:ascii="Arial" w:hAnsi="Arial" w:cs="Arial"/>
                  <w:sz w:val="18"/>
                  <w:szCs w:val="18"/>
                </w:rPr>
                <w:t>j.crellin@preston.gov.uk</w:t>
              </w:r>
            </w:hyperlink>
            <w:r w:rsidR="00837E36" w:rsidRPr="00144AAA">
              <w:rPr>
                <w:rFonts w:ascii="Arial" w:hAnsi="Arial" w:cs="Arial"/>
                <w:sz w:val="18"/>
                <w:szCs w:val="18"/>
              </w:rPr>
              <w:t xml:space="preserve"> </w:t>
            </w:r>
          </w:p>
          <w:p w14:paraId="0CB02E6D" w14:textId="77777777" w:rsidR="00837E36" w:rsidRPr="00144AAA" w:rsidRDefault="00837E36" w:rsidP="00FB4825">
            <w:pPr>
              <w:rPr>
                <w:rFonts w:ascii="Arial" w:hAnsi="Arial" w:cs="Arial"/>
                <w:b/>
                <w:sz w:val="18"/>
                <w:szCs w:val="18"/>
              </w:rPr>
            </w:pPr>
          </w:p>
        </w:tc>
        <w:tc>
          <w:tcPr>
            <w:tcW w:w="1519" w:type="dxa"/>
          </w:tcPr>
          <w:p w14:paraId="5DF1C165" w14:textId="77777777" w:rsidR="00837E36" w:rsidRPr="00144AAA" w:rsidRDefault="00837E36" w:rsidP="00FB4825">
            <w:pPr>
              <w:rPr>
                <w:rFonts w:ascii="Arial" w:hAnsi="Arial" w:cs="Arial"/>
                <w:b/>
                <w:sz w:val="18"/>
                <w:szCs w:val="18"/>
              </w:rPr>
            </w:pPr>
          </w:p>
        </w:tc>
        <w:tc>
          <w:tcPr>
            <w:tcW w:w="3510" w:type="dxa"/>
          </w:tcPr>
          <w:p w14:paraId="5B686C67" w14:textId="0734C720" w:rsidR="00837E36" w:rsidRPr="00144AAA" w:rsidRDefault="00837E36" w:rsidP="00FB4825">
            <w:pPr>
              <w:rPr>
                <w:rFonts w:ascii="Arial" w:hAnsi="Arial" w:cs="Arial"/>
                <w:color w:val="FF0000"/>
                <w:sz w:val="18"/>
                <w:szCs w:val="18"/>
              </w:rPr>
            </w:pPr>
            <w:r w:rsidRPr="00144AAA">
              <w:rPr>
                <w:rFonts w:ascii="Arial" w:hAnsi="Arial" w:cs="Arial"/>
                <w:sz w:val="18"/>
                <w:szCs w:val="18"/>
              </w:rPr>
              <w:t>Multi-screen cinema, bowling alley, 6 restaurant units and 163 car parking spaces/public space.</w:t>
            </w:r>
          </w:p>
        </w:tc>
        <w:tc>
          <w:tcPr>
            <w:tcW w:w="1156" w:type="dxa"/>
          </w:tcPr>
          <w:p w14:paraId="17EC06A7" w14:textId="2F97FBB3" w:rsidR="00837E36" w:rsidRPr="00144AAA" w:rsidRDefault="00837E36" w:rsidP="00FB4825">
            <w:pPr>
              <w:rPr>
                <w:rFonts w:ascii="Arial" w:hAnsi="Arial" w:cs="Arial"/>
                <w:sz w:val="18"/>
                <w:szCs w:val="18"/>
              </w:rPr>
            </w:pPr>
            <w:r w:rsidRPr="00144AAA">
              <w:rPr>
                <w:rFonts w:ascii="Arial" w:hAnsi="Arial" w:cs="Arial"/>
                <w:sz w:val="18"/>
                <w:szCs w:val="18"/>
              </w:rPr>
              <w:t xml:space="preserve">On site </w:t>
            </w:r>
          </w:p>
        </w:tc>
        <w:tc>
          <w:tcPr>
            <w:tcW w:w="1272" w:type="dxa"/>
          </w:tcPr>
          <w:p w14:paraId="141065E4" w14:textId="7476B0D7" w:rsidR="00837E36" w:rsidRPr="00144AAA" w:rsidRDefault="00837E36" w:rsidP="00FB4825">
            <w:pPr>
              <w:rPr>
                <w:rFonts w:ascii="Arial" w:hAnsi="Arial" w:cs="Arial"/>
                <w:sz w:val="18"/>
                <w:szCs w:val="18"/>
              </w:rPr>
            </w:pPr>
            <w:r w:rsidRPr="00144AAA">
              <w:rPr>
                <w:rFonts w:ascii="Arial" w:hAnsi="Arial" w:cs="Arial"/>
                <w:sz w:val="18"/>
                <w:szCs w:val="18"/>
              </w:rPr>
              <w:t>£45.8m</w:t>
            </w:r>
          </w:p>
          <w:p w14:paraId="0FB1521C" w14:textId="20A7C6E1" w:rsidR="00837E36" w:rsidRPr="00144AAA" w:rsidRDefault="00837E36" w:rsidP="00FB4825">
            <w:pPr>
              <w:rPr>
                <w:rFonts w:ascii="Arial" w:hAnsi="Arial" w:cs="Arial"/>
                <w:sz w:val="18"/>
                <w:szCs w:val="18"/>
              </w:rPr>
            </w:pPr>
          </w:p>
          <w:p w14:paraId="5421A794" w14:textId="2DF351A0" w:rsidR="00837E36" w:rsidRPr="00144AAA" w:rsidRDefault="00837E36" w:rsidP="00FB4825">
            <w:pPr>
              <w:rPr>
                <w:rFonts w:ascii="Arial" w:hAnsi="Arial" w:cs="Arial"/>
                <w:sz w:val="18"/>
                <w:szCs w:val="18"/>
              </w:rPr>
            </w:pPr>
            <w:r w:rsidRPr="00144AAA">
              <w:rPr>
                <w:rFonts w:ascii="Arial" w:hAnsi="Arial" w:cs="Arial"/>
                <w:sz w:val="18"/>
                <w:szCs w:val="18"/>
              </w:rPr>
              <w:t>(CD commitment £3.250m)</w:t>
            </w:r>
          </w:p>
        </w:tc>
        <w:tc>
          <w:tcPr>
            <w:tcW w:w="9483" w:type="dxa"/>
          </w:tcPr>
          <w:p w14:paraId="0DA7F77D" w14:textId="7FCE40A9" w:rsidR="00837E36" w:rsidRPr="00144AAA" w:rsidRDefault="00837E36" w:rsidP="00BA21A4">
            <w:pPr>
              <w:rPr>
                <w:rFonts w:ascii="Arial" w:hAnsi="Arial" w:cs="Arial"/>
                <w:sz w:val="18"/>
                <w:szCs w:val="18"/>
              </w:rPr>
            </w:pPr>
          </w:p>
          <w:p w14:paraId="7234D32A" w14:textId="77777777" w:rsidR="00A85F25" w:rsidRDefault="00837E36" w:rsidP="00BA21A4">
            <w:pPr>
              <w:rPr>
                <w:rFonts w:ascii="Arial" w:hAnsi="Arial" w:cs="Arial"/>
                <w:sz w:val="18"/>
                <w:szCs w:val="18"/>
              </w:rPr>
            </w:pPr>
            <w:r w:rsidRPr="00144AAA">
              <w:rPr>
                <w:rFonts w:ascii="Arial" w:hAnsi="Arial" w:cs="Arial"/>
                <w:sz w:val="18"/>
                <w:szCs w:val="18"/>
              </w:rPr>
              <w:t>Scheme</w:t>
            </w:r>
            <w:r w:rsidR="00A85F25">
              <w:rPr>
                <w:rFonts w:ascii="Arial" w:hAnsi="Arial" w:cs="Arial"/>
                <w:sz w:val="18"/>
                <w:szCs w:val="18"/>
              </w:rPr>
              <w:t xml:space="preserve"> construction underway.</w:t>
            </w:r>
          </w:p>
          <w:p w14:paraId="664CCCFF" w14:textId="77777777" w:rsidR="00A85F25" w:rsidRDefault="00A85F25" w:rsidP="00BA21A4">
            <w:pPr>
              <w:rPr>
                <w:rFonts w:ascii="Arial" w:hAnsi="Arial" w:cs="Arial"/>
                <w:sz w:val="18"/>
                <w:szCs w:val="18"/>
              </w:rPr>
            </w:pPr>
          </w:p>
          <w:p w14:paraId="269393D3" w14:textId="1E4BE875" w:rsidR="00837E36" w:rsidRPr="00144AAA" w:rsidRDefault="00A85F25" w:rsidP="00BA21A4">
            <w:pPr>
              <w:rPr>
                <w:rFonts w:ascii="Arial" w:hAnsi="Arial" w:cs="Arial"/>
                <w:sz w:val="18"/>
                <w:szCs w:val="18"/>
              </w:rPr>
            </w:pPr>
            <w:r>
              <w:rPr>
                <w:rFonts w:ascii="Arial" w:hAnsi="Arial" w:cs="Arial"/>
                <w:sz w:val="18"/>
                <w:szCs w:val="18"/>
              </w:rPr>
              <w:t>Scheme</w:t>
            </w:r>
            <w:r w:rsidR="00837E36" w:rsidRPr="00144AAA">
              <w:rPr>
                <w:rFonts w:ascii="Arial" w:hAnsi="Arial" w:cs="Arial"/>
                <w:sz w:val="18"/>
                <w:szCs w:val="18"/>
              </w:rPr>
              <w:t xml:space="preserve"> is red awaiting resolution of the City Deal review.</w:t>
            </w:r>
          </w:p>
          <w:p w14:paraId="1BF51381" w14:textId="2AE98FBF" w:rsidR="00837E36" w:rsidRPr="00144AAA" w:rsidRDefault="00837E36" w:rsidP="00BA21A4">
            <w:pPr>
              <w:spacing w:line="252" w:lineRule="auto"/>
              <w:rPr>
                <w:rFonts w:ascii="Arial" w:eastAsia="Times New Roman" w:hAnsi="Arial" w:cs="Arial"/>
                <w:sz w:val="18"/>
                <w:szCs w:val="18"/>
              </w:rPr>
            </w:pPr>
            <w:r w:rsidRPr="00144AAA">
              <w:rPr>
                <w:rFonts w:cs="Arial"/>
                <w:b/>
                <w:bCs/>
              </w:rPr>
              <w:t xml:space="preserve">  </w:t>
            </w:r>
          </w:p>
        </w:tc>
        <w:tc>
          <w:tcPr>
            <w:tcW w:w="1126" w:type="dxa"/>
            <w:shd w:val="clear" w:color="auto" w:fill="auto"/>
          </w:tcPr>
          <w:p w14:paraId="23F9ED2B" w14:textId="77777777" w:rsidR="00837E36" w:rsidRPr="00144AAA" w:rsidRDefault="00837E36" w:rsidP="00FB4825">
            <w:pPr>
              <w:rPr>
                <w:rFonts w:ascii="Arial" w:hAnsi="Arial" w:cs="Arial"/>
                <w:sz w:val="18"/>
                <w:szCs w:val="18"/>
              </w:rPr>
            </w:pPr>
          </w:p>
          <w:p w14:paraId="460C5207" w14:textId="72836FA7" w:rsidR="00837E36" w:rsidRPr="00144AAA" w:rsidRDefault="00837E36" w:rsidP="00FB4825">
            <w:pPr>
              <w:rPr>
                <w:rFonts w:ascii="Arial" w:hAnsi="Arial" w:cs="Arial"/>
                <w:sz w:val="18"/>
                <w:szCs w:val="18"/>
              </w:rPr>
            </w:pPr>
            <w:r w:rsidRPr="00144AAA">
              <w:rPr>
                <w:rFonts w:ascii="Arial" w:hAnsi="Arial" w:cs="Arial"/>
                <w:noProof/>
                <w:sz w:val="18"/>
                <w:szCs w:val="18"/>
                <w:lang w:eastAsia="en-GB"/>
              </w:rPr>
              <mc:AlternateContent>
                <mc:Choice Requires="wps">
                  <w:drawing>
                    <wp:anchor distT="0" distB="0" distL="114300" distR="114300" simplePos="0" relativeHeight="251693056" behindDoc="0" locked="0" layoutInCell="1" allowOverlap="1" wp14:anchorId="55AE29FA" wp14:editId="196FAA0F">
                      <wp:simplePos x="0" y="0"/>
                      <wp:positionH relativeFrom="column">
                        <wp:posOffset>119021</wp:posOffset>
                      </wp:positionH>
                      <wp:positionV relativeFrom="paragraph">
                        <wp:posOffset>121617</wp:posOffset>
                      </wp:positionV>
                      <wp:extent cx="241935" cy="241935"/>
                      <wp:effectExtent l="0" t="0" r="24765" b="24765"/>
                      <wp:wrapNone/>
                      <wp:docPr id="8" name="Oval 8"/>
                      <wp:cNvGraphicFramePr/>
                      <a:graphic xmlns:a="http://schemas.openxmlformats.org/drawingml/2006/main">
                        <a:graphicData uri="http://schemas.microsoft.com/office/word/2010/wordprocessingShape">
                          <wps:wsp>
                            <wps:cNvSpPr/>
                            <wps:spPr>
                              <a:xfrm>
                                <a:off x="0" y="0"/>
                                <a:ext cx="241935" cy="24193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1389C" id="Oval 8" o:spid="_x0000_s1026" style="position:absolute;margin-left:9.35pt;margin-top:9.6pt;width:19.05pt;height:1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" fillcolor="red" strokecolor="red" strokeweight="1pt">
                      <v:stroke joinstyle="miter"/>
                    </v:oval>
                  </w:pict>
                </mc:Fallback>
              </mc:AlternateContent>
            </w:r>
          </w:p>
          <w:p w14:paraId="61B3B45A" w14:textId="440E4540" w:rsidR="00837E36" w:rsidRPr="00144AAA" w:rsidRDefault="00837E36" w:rsidP="00FB4825">
            <w:pPr>
              <w:rPr>
                <w:rFonts w:ascii="Arial" w:hAnsi="Arial" w:cs="Arial"/>
                <w:sz w:val="18"/>
                <w:szCs w:val="18"/>
              </w:rPr>
            </w:pPr>
          </w:p>
          <w:p w14:paraId="461ACA6B" w14:textId="52D04578" w:rsidR="00837E36" w:rsidRPr="00144AAA" w:rsidRDefault="00837E36" w:rsidP="003F7FEB">
            <w:pPr>
              <w:jc w:val="center"/>
              <w:rPr>
                <w:rFonts w:ascii="Arial" w:hAnsi="Arial" w:cs="Arial"/>
                <w:sz w:val="18"/>
                <w:szCs w:val="18"/>
              </w:rPr>
            </w:pPr>
          </w:p>
        </w:tc>
      </w:tr>
      <w:tr w:rsidR="00837E36" w:rsidRPr="00144AAA" w14:paraId="1A38F2C1" w14:textId="77777777" w:rsidTr="00837E36">
        <w:trPr>
          <w:trHeight w:val="1154"/>
        </w:trPr>
        <w:tc>
          <w:tcPr>
            <w:tcW w:w="3422" w:type="dxa"/>
          </w:tcPr>
          <w:p w14:paraId="480ED843" w14:textId="0E85FC6E" w:rsidR="00837E36" w:rsidRPr="00144AAA" w:rsidRDefault="00837E36" w:rsidP="00FB4825">
            <w:pPr>
              <w:rPr>
                <w:rFonts w:ascii="Arial" w:hAnsi="Arial" w:cs="Arial"/>
                <w:b/>
              </w:rPr>
            </w:pPr>
            <w:r w:rsidRPr="00144AAA">
              <w:rPr>
                <w:rFonts w:ascii="Arial" w:hAnsi="Arial" w:cs="Arial"/>
                <w:b/>
              </w:rPr>
              <w:t xml:space="preserve">A582 </w:t>
            </w:r>
          </w:p>
          <w:p w14:paraId="7C8B5342" w14:textId="77777777" w:rsidR="00837E36" w:rsidRPr="00144AAA" w:rsidRDefault="00837E36" w:rsidP="00FB4825">
            <w:pPr>
              <w:rPr>
                <w:rFonts w:ascii="Arial" w:hAnsi="Arial" w:cs="Arial"/>
                <w:sz w:val="18"/>
                <w:szCs w:val="18"/>
              </w:rPr>
            </w:pPr>
          </w:p>
          <w:p w14:paraId="080611C7" w14:textId="77777777" w:rsidR="00837E36" w:rsidRPr="00144AAA" w:rsidRDefault="00837E36" w:rsidP="00FB4825">
            <w:pPr>
              <w:rPr>
                <w:rFonts w:ascii="Arial" w:hAnsi="Arial" w:cs="Arial"/>
                <w:sz w:val="18"/>
                <w:szCs w:val="18"/>
              </w:rPr>
            </w:pPr>
            <w:r w:rsidRPr="00144AAA">
              <w:rPr>
                <w:rFonts w:ascii="Arial" w:hAnsi="Arial" w:cs="Arial"/>
                <w:sz w:val="18"/>
                <w:szCs w:val="18"/>
              </w:rPr>
              <w:t xml:space="preserve">Lancashire County Council </w:t>
            </w:r>
          </w:p>
          <w:p w14:paraId="2E69D035" w14:textId="77777777" w:rsidR="00837E36" w:rsidRPr="00144AAA" w:rsidRDefault="00837E36" w:rsidP="00CE4FE0">
            <w:pPr>
              <w:rPr>
                <w:rFonts w:ascii="Arial" w:hAnsi="Arial" w:cs="Arial"/>
                <w:sz w:val="18"/>
                <w:szCs w:val="18"/>
              </w:rPr>
            </w:pPr>
            <w:r w:rsidRPr="00144AAA">
              <w:rPr>
                <w:rFonts w:ascii="Arial" w:hAnsi="Arial" w:cs="Arial"/>
                <w:sz w:val="18"/>
                <w:szCs w:val="18"/>
              </w:rPr>
              <w:t>Marcus Hudson</w:t>
            </w:r>
          </w:p>
          <w:p w14:paraId="26735F62" w14:textId="2C65478A" w:rsidR="00837E36" w:rsidRPr="00144AAA" w:rsidRDefault="00097F8E" w:rsidP="00CE4FE0">
            <w:pPr>
              <w:rPr>
                <w:rFonts w:ascii="Arial" w:hAnsi="Arial" w:cs="Arial"/>
                <w:sz w:val="18"/>
                <w:szCs w:val="18"/>
              </w:rPr>
            </w:pPr>
            <w:hyperlink r:id="rId15" w:history="1">
              <w:r w:rsidR="00837E36" w:rsidRPr="00144AAA">
                <w:rPr>
                  <w:rStyle w:val="Hyperlink"/>
                  <w:rFonts w:ascii="Arial" w:hAnsi="Arial" w:cs="Arial"/>
                  <w:sz w:val="18"/>
                  <w:szCs w:val="18"/>
                </w:rPr>
                <w:t>Marcus.Hudson@lancashire.gov.uk</w:t>
              </w:r>
            </w:hyperlink>
          </w:p>
        </w:tc>
        <w:tc>
          <w:tcPr>
            <w:tcW w:w="1519" w:type="dxa"/>
          </w:tcPr>
          <w:p w14:paraId="331F09AB" w14:textId="7AB44C08" w:rsidR="00837E36" w:rsidRPr="00144AAA" w:rsidRDefault="00837E36" w:rsidP="00FB4825">
            <w:pPr>
              <w:rPr>
                <w:rFonts w:ascii="Arial" w:hAnsi="Arial" w:cs="Arial"/>
                <w:sz w:val="18"/>
                <w:szCs w:val="18"/>
              </w:rPr>
            </w:pPr>
            <w:r w:rsidRPr="00144AAA">
              <w:rPr>
                <w:rFonts w:ascii="Arial" w:hAnsi="Arial" w:cs="Arial"/>
                <w:sz w:val="18"/>
                <w:szCs w:val="18"/>
              </w:rPr>
              <w:t>4586</w:t>
            </w:r>
          </w:p>
        </w:tc>
        <w:tc>
          <w:tcPr>
            <w:tcW w:w="3510" w:type="dxa"/>
          </w:tcPr>
          <w:p w14:paraId="728670A4" w14:textId="4531BD29" w:rsidR="00837E36" w:rsidRPr="00144AAA" w:rsidRDefault="00837E36" w:rsidP="00FB4825">
            <w:pPr>
              <w:rPr>
                <w:rFonts w:ascii="Arial" w:hAnsi="Arial" w:cs="Arial"/>
                <w:sz w:val="18"/>
                <w:szCs w:val="18"/>
              </w:rPr>
            </w:pPr>
            <w:r w:rsidRPr="00144AAA">
              <w:rPr>
                <w:rFonts w:ascii="Arial" w:hAnsi="Arial" w:cs="Arial"/>
                <w:sz w:val="18"/>
                <w:szCs w:val="18"/>
              </w:rPr>
              <w:t xml:space="preserve">Highways improvement scheme </w:t>
            </w:r>
          </w:p>
        </w:tc>
        <w:tc>
          <w:tcPr>
            <w:tcW w:w="1156" w:type="dxa"/>
          </w:tcPr>
          <w:p w14:paraId="440FCD60" w14:textId="5F5DCF0C" w:rsidR="00837E36" w:rsidRPr="00144AAA" w:rsidRDefault="00837E36" w:rsidP="00FB4825">
            <w:pPr>
              <w:rPr>
                <w:rFonts w:ascii="Arial" w:hAnsi="Arial" w:cs="Arial"/>
                <w:sz w:val="18"/>
                <w:szCs w:val="18"/>
              </w:rPr>
            </w:pPr>
            <w:r w:rsidRPr="00144AAA">
              <w:rPr>
                <w:rFonts w:ascii="Arial" w:hAnsi="Arial" w:cs="Arial"/>
                <w:sz w:val="18"/>
                <w:szCs w:val="18"/>
              </w:rPr>
              <w:t>Outline Business Case</w:t>
            </w:r>
          </w:p>
        </w:tc>
        <w:tc>
          <w:tcPr>
            <w:tcW w:w="1272" w:type="dxa"/>
          </w:tcPr>
          <w:p w14:paraId="0AF2B376" w14:textId="5AAC03C0" w:rsidR="00837E36" w:rsidRPr="00144AAA" w:rsidRDefault="00837E36" w:rsidP="00FB4825">
            <w:pPr>
              <w:rPr>
                <w:rFonts w:ascii="Arial" w:hAnsi="Arial" w:cs="Arial"/>
                <w:sz w:val="18"/>
                <w:szCs w:val="18"/>
              </w:rPr>
            </w:pPr>
            <w:r w:rsidRPr="00144AAA">
              <w:rPr>
                <w:rFonts w:ascii="Arial" w:hAnsi="Arial" w:cs="Arial"/>
                <w:sz w:val="18"/>
                <w:szCs w:val="18"/>
              </w:rPr>
              <w:t>£68.28m - £117.06m</w:t>
            </w:r>
          </w:p>
          <w:p w14:paraId="1BDB63BA" w14:textId="77777777" w:rsidR="00837E36" w:rsidRPr="00144AAA" w:rsidRDefault="00837E36" w:rsidP="00FB4825">
            <w:pPr>
              <w:rPr>
                <w:rFonts w:ascii="Arial" w:hAnsi="Arial" w:cs="Arial"/>
                <w:sz w:val="18"/>
                <w:szCs w:val="18"/>
              </w:rPr>
            </w:pPr>
            <w:r w:rsidRPr="00144AAA">
              <w:rPr>
                <w:rFonts w:ascii="Arial" w:hAnsi="Arial" w:cs="Arial"/>
                <w:sz w:val="18"/>
                <w:szCs w:val="18"/>
              </w:rPr>
              <w:t>(range)</w:t>
            </w:r>
          </w:p>
          <w:p w14:paraId="4A8D9057" w14:textId="77777777" w:rsidR="00837E36" w:rsidRPr="00144AAA" w:rsidRDefault="00837E36" w:rsidP="00FB4825">
            <w:pPr>
              <w:rPr>
                <w:rFonts w:ascii="Arial" w:hAnsi="Arial" w:cs="Arial"/>
                <w:b/>
                <w:sz w:val="18"/>
                <w:szCs w:val="18"/>
              </w:rPr>
            </w:pPr>
          </w:p>
          <w:p w14:paraId="33E7352B" w14:textId="77777777" w:rsidR="00837E36" w:rsidRPr="00144AAA" w:rsidRDefault="00837E36" w:rsidP="00FB4825">
            <w:pPr>
              <w:rPr>
                <w:rFonts w:ascii="Arial" w:hAnsi="Arial" w:cs="Arial"/>
                <w:b/>
                <w:sz w:val="18"/>
                <w:szCs w:val="18"/>
              </w:rPr>
            </w:pPr>
          </w:p>
        </w:tc>
        <w:tc>
          <w:tcPr>
            <w:tcW w:w="9483" w:type="dxa"/>
            <w:shd w:val="clear" w:color="auto" w:fill="auto"/>
          </w:tcPr>
          <w:p w14:paraId="40362CE0" w14:textId="77777777" w:rsidR="00837E36" w:rsidRPr="00144AAA" w:rsidRDefault="00837E36" w:rsidP="003E0360">
            <w:pPr>
              <w:rPr>
                <w:rFonts w:ascii="Arial" w:hAnsi="Arial" w:cs="Arial"/>
                <w:b/>
                <w:bCs/>
                <w:sz w:val="18"/>
                <w:szCs w:val="18"/>
              </w:rPr>
            </w:pPr>
            <w:r w:rsidRPr="00144AAA">
              <w:rPr>
                <w:rFonts w:ascii="Arial" w:hAnsi="Arial" w:cs="Arial"/>
                <w:b/>
                <w:bCs/>
                <w:sz w:val="18"/>
                <w:szCs w:val="18"/>
              </w:rPr>
              <w:t>This period:</w:t>
            </w:r>
          </w:p>
          <w:p w14:paraId="1E0341B2" w14:textId="77777777" w:rsidR="00837E36" w:rsidRPr="00144AAA" w:rsidRDefault="00837E36" w:rsidP="003E0360">
            <w:pPr>
              <w:rPr>
                <w:rFonts w:ascii="Arial" w:hAnsi="Arial" w:cs="Arial"/>
                <w:sz w:val="18"/>
                <w:szCs w:val="18"/>
              </w:rPr>
            </w:pPr>
          </w:p>
          <w:p w14:paraId="331E34E3" w14:textId="612182A1" w:rsidR="00837E36" w:rsidRDefault="00837E36" w:rsidP="003E0360">
            <w:pPr>
              <w:rPr>
                <w:szCs w:val="18"/>
              </w:rPr>
            </w:pPr>
            <w:r w:rsidRPr="00144AAA">
              <w:rPr>
                <w:rFonts w:ascii="Arial" w:hAnsi="Arial" w:cs="Arial"/>
                <w:sz w:val="18"/>
                <w:szCs w:val="18"/>
              </w:rPr>
              <w:t>A full programme review has been undertaken, OBC expected to be submitted in e</w:t>
            </w:r>
            <w:r w:rsidRPr="00144AAA">
              <w:rPr>
                <w:szCs w:val="18"/>
              </w:rPr>
              <w:t xml:space="preserve">arly 2024. </w:t>
            </w:r>
          </w:p>
          <w:p w14:paraId="5D9D482F" w14:textId="75E709EA" w:rsidR="00A85F25" w:rsidRDefault="00A85F25" w:rsidP="003E0360">
            <w:pPr>
              <w:rPr>
                <w:szCs w:val="18"/>
              </w:rPr>
            </w:pPr>
          </w:p>
          <w:p w14:paraId="55665837" w14:textId="77777777" w:rsidR="00837E36" w:rsidRPr="00144AAA" w:rsidRDefault="00837E36" w:rsidP="003E0360">
            <w:pPr>
              <w:pStyle w:val="ListParagraph"/>
              <w:ind w:left="360"/>
              <w:rPr>
                <w:rFonts w:ascii="Arial" w:hAnsi="Arial" w:cs="Arial"/>
                <w:sz w:val="18"/>
                <w:szCs w:val="18"/>
              </w:rPr>
            </w:pPr>
          </w:p>
          <w:p w14:paraId="323A7141" w14:textId="1637CCC5" w:rsidR="00837E36" w:rsidRPr="00144AAA" w:rsidRDefault="00837E36" w:rsidP="00970D6F">
            <w:pPr>
              <w:pStyle w:val="NoSpacing"/>
              <w:rPr>
                <w:rFonts w:ascii="Arial" w:hAnsi="Arial" w:cs="Arial"/>
                <w:sz w:val="18"/>
                <w:szCs w:val="18"/>
              </w:rPr>
            </w:pPr>
          </w:p>
        </w:tc>
        <w:tc>
          <w:tcPr>
            <w:tcW w:w="1126" w:type="dxa"/>
            <w:shd w:val="clear" w:color="auto" w:fill="auto"/>
          </w:tcPr>
          <w:p w14:paraId="0717A9C7" w14:textId="77777777" w:rsidR="00837E36" w:rsidRPr="00144AAA" w:rsidRDefault="00837E36" w:rsidP="003F7FEB">
            <w:pPr>
              <w:jc w:val="center"/>
              <w:rPr>
                <w:rFonts w:ascii="Arial" w:hAnsi="Arial" w:cs="Arial"/>
                <w:sz w:val="18"/>
                <w:szCs w:val="18"/>
              </w:rPr>
            </w:pPr>
          </w:p>
          <w:p w14:paraId="31D8DEA2" w14:textId="2604AFAC" w:rsidR="00837E36" w:rsidRPr="00144AAA" w:rsidRDefault="00837E36" w:rsidP="003F7FEB">
            <w:pPr>
              <w:jc w:val="center"/>
              <w:rPr>
                <w:rFonts w:ascii="Arial" w:hAnsi="Arial" w:cs="Arial"/>
                <w:sz w:val="18"/>
                <w:szCs w:val="18"/>
              </w:rPr>
            </w:pPr>
          </w:p>
          <w:p w14:paraId="67E1AE30" w14:textId="1CD42FE1" w:rsidR="00837E36" w:rsidRPr="00144AAA" w:rsidRDefault="00837E36" w:rsidP="003F7FEB">
            <w:pPr>
              <w:jc w:val="center"/>
              <w:rPr>
                <w:rFonts w:ascii="Arial" w:hAnsi="Arial" w:cs="Arial"/>
                <w:sz w:val="18"/>
                <w:szCs w:val="18"/>
              </w:rPr>
            </w:pPr>
            <w:r w:rsidRPr="00144AAA">
              <w:rPr>
                <w:rFonts w:ascii="Arial" w:hAnsi="Arial" w:cs="Arial"/>
                <w:noProof/>
                <w:sz w:val="18"/>
                <w:szCs w:val="18"/>
                <w:lang w:eastAsia="en-GB"/>
              </w:rPr>
              <mc:AlternateContent>
                <mc:Choice Requires="wps">
                  <w:drawing>
                    <wp:anchor distT="0" distB="0" distL="114300" distR="114300" simplePos="0" relativeHeight="251694080" behindDoc="0" locked="0" layoutInCell="1" allowOverlap="1" wp14:anchorId="212D39D4" wp14:editId="54831DD1">
                      <wp:simplePos x="0" y="0"/>
                      <wp:positionH relativeFrom="column">
                        <wp:posOffset>141909</wp:posOffset>
                      </wp:positionH>
                      <wp:positionV relativeFrom="paragraph">
                        <wp:posOffset>12065</wp:posOffset>
                      </wp:positionV>
                      <wp:extent cx="242047" cy="242047"/>
                      <wp:effectExtent l="0" t="0" r="24765" b="24765"/>
                      <wp:wrapNone/>
                      <wp:docPr id="10" name="Oval 10"/>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8B50F" id="Oval 10" o:spid="_x0000_s1026" style="position:absolute;margin-left:11.15pt;margin-top:.95pt;width:19.05pt;height:1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" fillcolor="red" strokecolor="red" strokeweight="1pt">
                      <v:stroke joinstyle="miter"/>
                    </v:oval>
                  </w:pict>
                </mc:Fallback>
              </mc:AlternateContent>
            </w:r>
          </w:p>
          <w:p w14:paraId="57E45043" w14:textId="77777777" w:rsidR="00837E36" w:rsidRPr="00144AAA" w:rsidRDefault="00837E36" w:rsidP="003F7FEB">
            <w:pPr>
              <w:jc w:val="center"/>
              <w:rPr>
                <w:rFonts w:ascii="Arial" w:hAnsi="Arial" w:cs="Arial"/>
                <w:sz w:val="18"/>
                <w:szCs w:val="18"/>
              </w:rPr>
            </w:pPr>
          </w:p>
          <w:p w14:paraId="6CE7F899" w14:textId="2AC5A896" w:rsidR="00837E36" w:rsidRPr="00144AAA" w:rsidRDefault="00837E36" w:rsidP="003F7FEB">
            <w:pPr>
              <w:jc w:val="center"/>
              <w:rPr>
                <w:rFonts w:ascii="Arial" w:hAnsi="Arial" w:cs="Arial"/>
                <w:sz w:val="18"/>
                <w:szCs w:val="18"/>
              </w:rPr>
            </w:pPr>
          </w:p>
        </w:tc>
      </w:tr>
      <w:tr w:rsidR="00837E36" w:rsidRPr="00144AAA" w14:paraId="6E74EB06" w14:textId="77777777" w:rsidTr="00837E36">
        <w:trPr>
          <w:trHeight w:val="288"/>
        </w:trPr>
        <w:tc>
          <w:tcPr>
            <w:tcW w:w="3422" w:type="dxa"/>
          </w:tcPr>
          <w:p w14:paraId="15C5A29E" w14:textId="26E6CE77" w:rsidR="00837E36" w:rsidRPr="00144AAA" w:rsidRDefault="00837E36" w:rsidP="00FB4825">
            <w:pPr>
              <w:rPr>
                <w:rFonts w:ascii="Arial" w:hAnsi="Arial" w:cs="Arial"/>
                <w:b/>
              </w:rPr>
            </w:pPr>
            <w:bookmarkStart w:id="0" w:name="_Hlk72402513"/>
            <w:r w:rsidRPr="00144AAA">
              <w:rPr>
                <w:rFonts w:ascii="Arial" w:hAnsi="Arial" w:cs="Arial"/>
                <w:b/>
              </w:rPr>
              <w:t>Lancashire Central Off-Site Road Infrastructure</w:t>
            </w:r>
          </w:p>
          <w:p w14:paraId="59FC4C55" w14:textId="77777777" w:rsidR="00837E36" w:rsidRPr="00144AAA" w:rsidRDefault="00837E36" w:rsidP="00FB4825">
            <w:pPr>
              <w:rPr>
                <w:rFonts w:ascii="Arial" w:hAnsi="Arial" w:cs="Arial"/>
                <w:sz w:val="18"/>
                <w:szCs w:val="18"/>
              </w:rPr>
            </w:pPr>
          </w:p>
          <w:p w14:paraId="3F0936EA" w14:textId="77777777" w:rsidR="00837E36" w:rsidRPr="00144AAA" w:rsidRDefault="00837E36" w:rsidP="00FB4825">
            <w:pPr>
              <w:rPr>
                <w:rFonts w:ascii="Arial" w:hAnsi="Arial" w:cs="Arial"/>
                <w:sz w:val="18"/>
                <w:szCs w:val="18"/>
              </w:rPr>
            </w:pPr>
            <w:r w:rsidRPr="00144AAA">
              <w:rPr>
                <w:rFonts w:ascii="Arial" w:hAnsi="Arial" w:cs="Arial"/>
                <w:sz w:val="18"/>
                <w:szCs w:val="18"/>
              </w:rPr>
              <w:t xml:space="preserve">Lancashire County Council </w:t>
            </w:r>
          </w:p>
          <w:p w14:paraId="5F8C8746" w14:textId="77777777" w:rsidR="00837E36" w:rsidRPr="00144AAA" w:rsidRDefault="00837E36" w:rsidP="00FB4825">
            <w:pPr>
              <w:rPr>
                <w:rFonts w:ascii="Arial" w:hAnsi="Arial" w:cs="Arial"/>
                <w:sz w:val="18"/>
                <w:szCs w:val="18"/>
              </w:rPr>
            </w:pPr>
            <w:r w:rsidRPr="00144AAA">
              <w:rPr>
                <w:rFonts w:ascii="Arial" w:hAnsi="Arial" w:cs="Arial"/>
                <w:sz w:val="18"/>
                <w:szCs w:val="18"/>
              </w:rPr>
              <w:t xml:space="preserve">Chris Dyson </w:t>
            </w:r>
          </w:p>
          <w:p w14:paraId="2D2E6139" w14:textId="77777777" w:rsidR="00837E36" w:rsidRPr="00144AAA" w:rsidRDefault="00097F8E" w:rsidP="00FB4825">
            <w:pPr>
              <w:rPr>
                <w:rFonts w:ascii="Arial" w:hAnsi="Arial" w:cs="Arial"/>
                <w:sz w:val="16"/>
                <w:szCs w:val="16"/>
              </w:rPr>
            </w:pPr>
            <w:hyperlink r:id="rId16" w:history="1">
              <w:r w:rsidR="00837E36" w:rsidRPr="00144AAA">
                <w:rPr>
                  <w:rStyle w:val="Hyperlink"/>
                  <w:rFonts w:ascii="Arial" w:hAnsi="Arial" w:cs="Arial"/>
                  <w:sz w:val="18"/>
                  <w:szCs w:val="18"/>
                </w:rPr>
                <w:t>Chris.dyson@lancashire.gov.uk</w:t>
              </w:r>
            </w:hyperlink>
            <w:r w:rsidR="00837E36" w:rsidRPr="00144AAA">
              <w:rPr>
                <w:rFonts w:ascii="Arial" w:hAnsi="Arial" w:cs="Arial"/>
                <w:sz w:val="18"/>
                <w:szCs w:val="18"/>
              </w:rPr>
              <w:t xml:space="preserve"> </w:t>
            </w:r>
          </w:p>
        </w:tc>
        <w:tc>
          <w:tcPr>
            <w:tcW w:w="1519" w:type="dxa"/>
          </w:tcPr>
          <w:p w14:paraId="6754848C" w14:textId="77777777" w:rsidR="00837E36" w:rsidRPr="00144AAA" w:rsidRDefault="00837E36" w:rsidP="00FB4825">
            <w:pPr>
              <w:rPr>
                <w:rFonts w:ascii="Arial" w:hAnsi="Arial" w:cs="Arial"/>
                <w:sz w:val="18"/>
                <w:szCs w:val="18"/>
              </w:rPr>
            </w:pPr>
            <w:r w:rsidRPr="00144AAA">
              <w:rPr>
                <w:rFonts w:ascii="Arial" w:hAnsi="Arial" w:cs="Arial"/>
                <w:sz w:val="18"/>
                <w:szCs w:val="18"/>
              </w:rPr>
              <w:t>7588</w:t>
            </w:r>
          </w:p>
        </w:tc>
        <w:tc>
          <w:tcPr>
            <w:tcW w:w="3510" w:type="dxa"/>
          </w:tcPr>
          <w:p w14:paraId="306DDB95" w14:textId="77777777" w:rsidR="00837E36" w:rsidRPr="00144AAA" w:rsidRDefault="00837E36" w:rsidP="00FB4825">
            <w:pPr>
              <w:rPr>
                <w:rFonts w:ascii="Arial" w:hAnsi="Arial" w:cs="Arial"/>
                <w:sz w:val="18"/>
                <w:szCs w:val="18"/>
              </w:rPr>
            </w:pPr>
            <w:r w:rsidRPr="00144AAA">
              <w:rPr>
                <w:rFonts w:ascii="Arial" w:hAnsi="Arial" w:cs="Arial"/>
                <w:sz w:val="18"/>
                <w:szCs w:val="18"/>
              </w:rPr>
              <w:t>Delivery of the off-site strategic highway infrastructure comprising a range of interventions on the network to facilitate the development of the employment site.</w:t>
            </w:r>
          </w:p>
        </w:tc>
        <w:tc>
          <w:tcPr>
            <w:tcW w:w="1156" w:type="dxa"/>
          </w:tcPr>
          <w:p w14:paraId="331084DD" w14:textId="4BA147ED" w:rsidR="00837E36" w:rsidRPr="00144AAA" w:rsidRDefault="00837E36" w:rsidP="00FB4825">
            <w:pPr>
              <w:rPr>
                <w:rFonts w:ascii="Arial" w:hAnsi="Arial" w:cs="Arial"/>
                <w:sz w:val="18"/>
                <w:szCs w:val="18"/>
              </w:rPr>
            </w:pPr>
            <w:r w:rsidRPr="00144AAA">
              <w:rPr>
                <w:rFonts w:ascii="Arial" w:hAnsi="Arial" w:cs="Arial"/>
                <w:sz w:val="18"/>
                <w:szCs w:val="18"/>
              </w:rPr>
              <w:t>Design</w:t>
            </w:r>
          </w:p>
        </w:tc>
        <w:tc>
          <w:tcPr>
            <w:tcW w:w="1272" w:type="dxa"/>
          </w:tcPr>
          <w:p w14:paraId="1BC5F232" w14:textId="744D938C" w:rsidR="00837E36" w:rsidRPr="00144AAA" w:rsidRDefault="00837E36" w:rsidP="003F7FEB">
            <w:pPr>
              <w:rPr>
                <w:rFonts w:ascii="Arial" w:hAnsi="Arial" w:cs="Arial"/>
                <w:sz w:val="18"/>
                <w:szCs w:val="18"/>
              </w:rPr>
            </w:pPr>
            <w:r w:rsidRPr="00144AAA">
              <w:rPr>
                <w:rFonts w:ascii="Arial" w:hAnsi="Arial" w:cs="Arial"/>
                <w:sz w:val="18"/>
                <w:szCs w:val="18"/>
              </w:rPr>
              <w:t>TBD</w:t>
            </w:r>
          </w:p>
        </w:tc>
        <w:tc>
          <w:tcPr>
            <w:tcW w:w="9483" w:type="dxa"/>
            <w:shd w:val="clear" w:color="auto" w:fill="FFFFFF" w:themeFill="background1"/>
          </w:tcPr>
          <w:p w14:paraId="6DE8BEB2" w14:textId="07C83E71" w:rsidR="00837E36" w:rsidRPr="00144AAA" w:rsidRDefault="00837E36" w:rsidP="00E87981">
            <w:pPr>
              <w:rPr>
                <w:rFonts w:ascii="Arial" w:hAnsi="Arial" w:cs="Arial"/>
                <w:b/>
                <w:bCs/>
                <w:sz w:val="18"/>
                <w:szCs w:val="18"/>
              </w:rPr>
            </w:pPr>
            <w:r w:rsidRPr="00144AAA">
              <w:rPr>
                <w:rFonts w:ascii="Arial" w:hAnsi="Arial" w:cs="Arial"/>
                <w:b/>
                <w:bCs/>
                <w:sz w:val="18"/>
                <w:szCs w:val="18"/>
              </w:rPr>
              <w:t>This period:</w:t>
            </w:r>
          </w:p>
          <w:p w14:paraId="614783F1" w14:textId="3DCFF4A2" w:rsidR="00837E36" w:rsidRPr="00144AAA" w:rsidRDefault="00837E36" w:rsidP="00E87981">
            <w:pPr>
              <w:pStyle w:val="ListParagraph"/>
              <w:numPr>
                <w:ilvl w:val="0"/>
                <w:numId w:val="28"/>
              </w:numPr>
              <w:rPr>
                <w:rFonts w:ascii="Arial" w:hAnsi="Arial" w:cs="Arial"/>
                <w:sz w:val="18"/>
                <w:szCs w:val="18"/>
              </w:rPr>
            </w:pPr>
            <w:r w:rsidRPr="00144AAA">
              <w:rPr>
                <w:rFonts w:ascii="Arial" w:hAnsi="Arial" w:cs="Arial"/>
                <w:sz w:val="18"/>
                <w:szCs w:val="18"/>
              </w:rPr>
              <w:t>Progressing the detailed design for the off-site highway infrastructure following submission of the site planning application.</w:t>
            </w:r>
          </w:p>
          <w:p w14:paraId="5776C2A9" w14:textId="281022D5" w:rsidR="00837E36" w:rsidRPr="00144AAA" w:rsidRDefault="00837E36" w:rsidP="00E87981">
            <w:pPr>
              <w:pStyle w:val="ListParagraph"/>
              <w:numPr>
                <w:ilvl w:val="0"/>
                <w:numId w:val="28"/>
              </w:numPr>
              <w:rPr>
                <w:rFonts w:ascii="Arial" w:hAnsi="Arial" w:cs="Arial"/>
                <w:sz w:val="18"/>
                <w:szCs w:val="18"/>
              </w:rPr>
            </w:pPr>
            <w:r w:rsidRPr="00144AAA">
              <w:rPr>
                <w:rFonts w:ascii="Arial" w:hAnsi="Arial" w:cs="Arial"/>
                <w:sz w:val="18"/>
                <w:szCs w:val="18"/>
              </w:rPr>
              <w:t>Ongoing engagement with National Highways / Highways Authority as part of the submitted Planning Application for the site.</w:t>
            </w:r>
          </w:p>
          <w:p w14:paraId="0E151E8C" w14:textId="27E43D37" w:rsidR="00837E36" w:rsidRPr="00144AAA" w:rsidRDefault="00837E36" w:rsidP="00E87981">
            <w:pPr>
              <w:rPr>
                <w:rFonts w:ascii="Arial" w:hAnsi="Arial" w:cs="Arial"/>
                <w:sz w:val="18"/>
                <w:szCs w:val="18"/>
              </w:rPr>
            </w:pPr>
          </w:p>
          <w:p w14:paraId="7A0D40E4" w14:textId="56A582FA" w:rsidR="00837E36" w:rsidRPr="00144AAA" w:rsidRDefault="00837E36" w:rsidP="00E87981">
            <w:pPr>
              <w:rPr>
                <w:rFonts w:ascii="Arial" w:hAnsi="Arial" w:cs="Arial"/>
                <w:b/>
                <w:bCs/>
                <w:sz w:val="18"/>
                <w:szCs w:val="18"/>
              </w:rPr>
            </w:pPr>
            <w:r w:rsidRPr="00144AAA">
              <w:rPr>
                <w:rFonts w:ascii="Arial" w:hAnsi="Arial" w:cs="Arial"/>
                <w:b/>
                <w:bCs/>
                <w:sz w:val="18"/>
                <w:szCs w:val="18"/>
              </w:rPr>
              <w:t>Looking forward:</w:t>
            </w:r>
          </w:p>
          <w:p w14:paraId="150DB88B" w14:textId="499EE80E" w:rsidR="00837E36" w:rsidRPr="00144AAA" w:rsidRDefault="00837E36" w:rsidP="00004013">
            <w:pPr>
              <w:pStyle w:val="ListParagraph"/>
              <w:numPr>
                <w:ilvl w:val="0"/>
                <w:numId w:val="28"/>
              </w:numPr>
              <w:rPr>
                <w:rFonts w:ascii="Arial" w:hAnsi="Arial" w:cs="Arial"/>
                <w:sz w:val="18"/>
                <w:szCs w:val="18"/>
              </w:rPr>
            </w:pPr>
            <w:r w:rsidRPr="00144AAA">
              <w:rPr>
                <w:rFonts w:ascii="Arial" w:hAnsi="Arial" w:cs="Arial"/>
                <w:sz w:val="18"/>
                <w:szCs w:val="18"/>
              </w:rPr>
              <w:t>Continue progressing detailed design for future submission to National Highways / Highways Authority for detailed design approval.</w:t>
            </w:r>
          </w:p>
          <w:p w14:paraId="75024CA8" w14:textId="703930E2" w:rsidR="00837E36" w:rsidRPr="00144AAA" w:rsidRDefault="00837E36" w:rsidP="00004013">
            <w:pPr>
              <w:pStyle w:val="ListParagraph"/>
              <w:numPr>
                <w:ilvl w:val="0"/>
                <w:numId w:val="28"/>
              </w:numPr>
              <w:rPr>
                <w:rFonts w:ascii="Arial" w:hAnsi="Arial" w:cs="Arial"/>
                <w:sz w:val="18"/>
                <w:szCs w:val="18"/>
              </w:rPr>
            </w:pPr>
            <w:r w:rsidRPr="00144AAA">
              <w:rPr>
                <w:rFonts w:ascii="Arial" w:hAnsi="Arial" w:cs="Arial"/>
                <w:sz w:val="18"/>
                <w:szCs w:val="18"/>
              </w:rPr>
              <w:t>Issue package of detailed proposal and specifications to National Highways / Highways Authority for consideration, including traffic signal design, street lighting design, site clearance and drainage.</w:t>
            </w:r>
          </w:p>
          <w:p w14:paraId="5D153919" w14:textId="77777777" w:rsidR="00837E36" w:rsidRPr="00144AAA" w:rsidRDefault="00837E36" w:rsidP="00004013">
            <w:pPr>
              <w:pStyle w:val="ListParagraph"/>
              <w:ind w:left="360"/>
              <w:rPr>
                <w:rFonts w:ascii="Arial" w:hAnsi="Arial" w:cs="Arial"/>
                <w:sz w:val="18"/>
                <w:szCs w:val="18"/>
              </w:rPr>
            </w:pPr>
          </w:p>
          <w:p w14:paraId="093AB1DC" w14:textId="77777777" w:rsidR="00837E36" w:rsidRPr="00144AAA" w:rsidRDefault="00837E36" w:rsidP="003A13BD">
            <w:pPr>
              <w:rPr>
                <w:rFonts w:ascii="Arial" w:hAnsi="Arial" w:cs="Arial"/>
                <w:sz w:val="18"/>
                <w:szCs w:val="18"/>
              </w:rPr>
            </w:pPr>
            <w:r w:rsidRPr="00144AAA">
              <w:rPr>
                <w:rFonts w:ascii="Arial" w:hAnsi="Arial" w:cs="Arial"/>
                <w:sz w:val="18"/>
                <w:szCs w:val="18"/>
              </w:rPr>
              <w:t>Scheme is red awaiting resolution of the City Deal review.</w:t>
            </w:r>
          </w:p>
          <w:p w14:paraId="6C8FACFF" w14:textId="707D1279" w:rsidR="00837E36" w:rsidRPr="00144AAA" w:rsidRDefault="00837E36" w:rsidP="003A13BD">
            <w:pPr>
              <w:rPr>
                <w:rFonts w:ascii="Arial" w:hAnsi="Arial" w:cs="Arial"/>
                <w:sz w:val="18"/>
                <w:szCs w:val="18"/>
              </w:rPr>
            </w:pPr>
          </w:p>
        </w:tc>
        <w:tc>
          <w:tcPr>
            <w:tcW w:w="1126" w:type="dxa"/>
            <w:shd w:val="clear" w:color="auto" w:fill="auto"/>
          </w:tcPr>
          <w:p w14:paraId="5EECA0DB" w14:textId="77777777" w:rsidR="00837E36" w:rsidRPr="00144AAA" w:rsidRDefault="00837E36" w:rsidP="00FB4825">
            <w:pPr>
              <w:rPr>
                <w:rFonts w:ascii="Arial" w:hAnsi="Arial" w:cs="Arial"/>
                <w:sz w:val="18"/>
                <w:szCs w:val="18"/>
              </w:rPr>
            </w:pPr>
          </w:p>
          <w:p w14:paraId="36E3D2E4" w14:textId="77777777" w:rsidR="00837E36" w:rsidRPr="00144AAA" w:rsidRDefault="00837E36" w:rsidP="00FB4825">
            <w:pPr>
              <w:rPr>
                <w:rFonts w:ascii="Arial" w:hAnsi="Arial" w:cs="Arial"/>
                <w:sz w:val="18"/>
                <w:szCs w:val="18"/>
              </w:rPr>
            </w:pPr>
          </w:p>
          <w:p w14:paraId="5D1E4CCB" w14:textId="11EC7AEB" w:rsidR="00837E36" w:rsidRPr="00144AAA" w:rsidRDefault="00837E36" w:rsidP="003F7FEB">
            <w:pPr>
              <w:jc w:val="center"/>
              <w:rPr>
                <w:rFonts w:ascii="Arial" w:hAnsi="Arial" w:cs="Arial"/>
                <w:sz w:val="18"/>
                <w:szCs w:val="18"/>
              </w:rPr>
            </w:pPr>
            <w:r w:rsidRPr="00144AAA">
              <w:rPr>
                <w:rFonts w:ascii="Arial" w:hAnsi="Arial" w:cs="Arial"/>
                <w:noProof/>
                <w:sz w:val="18"/>
                <w:szCs w:val="18"/>
                <w:lang w:eastAsia="en-GB"/>
              </w:rPr>
              <mc:AlternateContent>
                <mc:Choice Requires="wps">
                  <w:drawing>
                    <wp:anchor distT="0" distB="0" distL="114300" distR="114300" simplePos="0" relativeHeight="251695104" behindDoc="0" locked="0" layoutInCell="1" allowOverlap="1" wp14:anchorId="38343ECC" wp14:editId="156F136C">
                      <wp:simplePos x="0" y="0"/>
                      <wp:positionH relativeFrom="column">
                        <wp:posOffset>164824</wp:posOffset>
                      </wp:positionH>
                      <wp:positionV relativeFrom="paragraph">
                        <wp:posOffset>466449</wp:posOffset>
                      </wp:positionV>
                      <wp:extent cx="242047" cy="242047"/>
                      <wp:effectExtent l="0" t="0" r="24765" b="24765"/>
                      <wp:wrapNone/>
                      <wp:docPr id="16" name="Oval 16"/>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81752" id="Oval 16" o:spid="_x0000_s1026" style="position:absolute;margin-left:13pt;margin-top:36.75pt;width:19.05pt;height:1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" fillcolor="red" strokecolor="red" strokeweight="1pt">
                      <v:stroke joinstyle="miter"/>
                    </v:oval>
                  </w:pict>
                </mc:Fallback>
              </mc:AlternateContent>
            </w:r>
          </w:p>
        </w:tc>
      </w:tr>
      <w:bookmarkEnd w:id="0"/>
      <w:tr w:rsidR="00837E36" w:rsidRPr="00144AAA" w14:paraId="602ABB1C" w14:textId="77777777" w:rsidTr="00837E36">
        <w:trPr>
          <w:trHeight w:val="1280"/>
        </w:trPr>
        <w:tc>
          <w:tcPr>
            <w:tcW w:w="3422" w:type="dxa"/>
          </w:tcPr>
          <w:p w14:paraId="166938DF" w14:textId="77777777" w:rsidR="00837E36" w:rsidRPr="00144AAA" w:rsidRDefault="00837E36" w:rsidP="00FB4825">
            <w:pPr>
              <w:rPr>
                <w:rFonts w:ascii="Arial" w:hAnsi="Arial" w:cs="Arial"/>
                <w:b/>
              </w:rPr>
            </w:pPr>
            <w:r w:rsidRPr="00144AAA">
              <w:rPr>
                <w:rFonts w:ascii="Arial" w:hAnsi="Arial" w:cs="Arial"/>
                <w:b/>
              </w:rPr>
              <w:lastRenderedPageBreak/>
              <w:t>Bamber Bridge - Local Centre</w:t>
            </w:r>
          </w:p>
          <w:p w14:paraId="5DB787DF" w14:textId="77777777" w:rsidR="00837E36" w:rsidRPr="00144AAA" w:rsidRDefault="00837E36" w:rsidP="00FB4825">
            <w:pPr>
              <w:rPr>
                <w:rFonts w:ascii="Arial" w:hAnsi="Arial" w:cs="Arial"/>
                <w:b/>
              </w:rPr>
            </w:pPr>
          </w:p>
          <w:p w14:paraId="64E44D14" w14:textId="77777777" w:rsidR="00837E36" w:rsidRPr="00144AAA" w:rsidRDefault="00837E36" w:rsidP="00FB4825">
            <w:pPr>
              <w:rPr>
                <w:rFonts w:ascii="Arial" w:hAnsi="Arial" w:cs="Arial"/>
                <w:sz w:val="18"/>
                <w:szCs w:val="18"/>
              </w:rPr>
            </w:pPr>
            <w:r w:rsidRPr="00144AAA">
              <w:rPr>
                <w:rFonts w:ascii="Arial" w:hAnsi="Arial" w:cs="Arial"/>
                <w:sz w:val="18"/>
                <w:szCs w:val="18"/>
              </w:rPr>
              <w:t>Lancashire county Council</w:t>
            </w:r>
          </w:p>
          <w:p w14:paraId="256DD4A7" w14:textId="77777777" w:rsidR="00837E36" w:rsidRPr="00144AAA" w:rsidRDefault="00837E36" w:rsidP="00FB4825">
            <w:pPr>
              <w:rPr>
                <w:rFonts w:ascii="Arial" w:hAnsi="Arial" w:cs="Arial"/>
                <w:sz w:val="18"/>
                <w:szCs w:val="18"/>
              </w:rPr>
            </w:pPr>
            <w:r w:rsidRPr="00144AAA">
              <w:rPr>
                <w:rFonts w:ascii="Arial" w:hAnsi="Arial" w:cs="Arial"/>
                <w:sz w:val="18"/>
                <w:szCs w:val="18"/>
              </w:rPr>
              <w:t>Marcus Hudson</w:t>
            </w:r>
          </w:p>
          <w:p w14:paraId="0183E316" w14:textId="77777777" w:rsidR="00837E36" w:rsidRPr="00144AAA" w:rsidRDefault="00097F8E" w:rsidP="00FB4825">
            <w:pPr>
              <w:rPr>
                <w:rFonts w:ascii="Arial" w:hAnsi="Arial" w:cs="Arial"/>
                <w:color w:val="0070C0"/>
                <w:sz w:val="18"/>
                <w:szCs w:val="18"/>
                <w:u w:val="single"/>
              </w:rPr>
            </w:pPr>
            <w:hyperlink r:id="rId17" w:history="1">
              <w:r w:rsidR="00837E36" w:rsidRPr="00144AAA">
                <w:rPr>
                  <w:rStyle w:val="Hyperlink"/>
                  <w:rFonts w:ascii="Arial" w:hAnsi="Arial" w:cs="Arial"/>
                  <w:sz w:val="18"/>
                  <w:szCs w:val="18"/>
                </w:rPr>
                <w:t>Marcus.Hudson@lancashire.gov.uk</w:t>
              </w:r>
            </w:hyperlink>
          </w:p>
        </w:tc>
        <w:tc>
          <w:tcPr>
            <w:tcW w:w="1519" w:type="dxa"/>
          </w:tcPr>
          <w:p w14:paraId="3DDB1506" w14:textId="432BD911" w:rsidR="00837E36" w:rsidRPr="00144AAA" w:rsidRDefault="00837E36" w:rsidP="00FB4825">
            <w:pPr>
              <w:rPr>
                <w:rFonts w:ascii="Arial" w:hAnsi="Arial" w:cs="Arial"/>
                <w:sz w:val="18"/>
                <w:szCs w:val="18"/>
              </w:rPr>
            </w:pPr>
            <w:r w:rsidRPr="00144AAA">
              <w:rPr>
                <w:rFonts w:ascii="Arial" w:hAnsi="Arial" w:cs="Arial"/>
                <w:sz w:val="18"/>
                <w:szCs w:val="18"/>
              </w:rPr>
              <w:t>2016 &amp;</w:t>
            </w:r>
          </w:p>
          <w:p w14:paraId="18C259C1" w14:textId="77777777" w:rsidR="00837E36" w:rsidRPr="00144AAA" w:rsidRDefault="00837E36" w:rsidP="00FB4825">
            <w:pPr>
              <w:rPr>
                <w:rFonts w:ascii="Arial" w:hAnsi="Arial" w:cs="Arial"/>
                <w:sz w:val="18"/>
                <w:szCs w:val="18"/>
              </w:rPr>
            </w:pPr>
            <w:r w:rsidRPr="00144AAA">
              <w:rPr>
                <w:rFonts w:ascii="Arial" w:hAnsi="Arial" w:cs="Arial"/>
                <w:sz w:val="18"/>
                <w:szCs w:val="18"/>
              </w:rPr>
              <w:t>4587</w:t>
            </w:r>
          </w:p>
        </w:tc>
        <w:tc>
          <w:tcPr>
            <w:tcW w:w="3510" w:type="dxa"/>
          </w:tcPr>
          <w:p w14:paraId="7B204B67" w14:textId="2E2EDAD7" w:rsidR="00837E36" w:rsidRPr="00144AAA" w:rsidRDefault="00837E36" w:rsidP="00FB4825">
            <w:pPr>
              <w:rPr>
                <w:rFonts w:ascii="Arial" w:hAnsi="Arial" w:cs="Arial"/>
                <w:sz w:val="18"/>
                <w:szCs w:val="18"/>
              </w:rPr>
            </w:pPr>
            <w:r w:rsidRPr="00144AAA">
              <w:rPr>
                <w:rFonts w:ascii="Arial" w:hAnsi="Arial" w:cs="Arial"/>
                <w:sz w:val="18"/>
                <w:szCs w:val="18"/>
              </w:rPr>
              <w:t>Highways and public realm improvements on the A6/B258</w:t>
            </w:r>
          </w:p>
        </w:tc>
        <w:tc>
          <w:tcPr>
            <w:tcW w:w="1156" w:type="dxa"/>
          </w:tcPr>
          <w:p w14:paraId="20F9A508" w14:textId="5B441CFF" w:rsidR="00837E36" w:rsidRPr="00144AAA" w:rsidRDefault="00837E36" w:rsidP="00FB4825">
            <w:pPr>
              <w:rPr>
                <w:rFonts w:ascii="Arial" w:hAnsi="Arial" w:cs="Arial"/>
                <w:sz w:val="18"/>
                <w:szCs w:val="18"/>
              </w:rPr>
            </w:pPr>
            <w:r w:rsidRPr="00144AAA">
              <w:rPr>
                <w:rFonts w:ascii="Arial" w:hAnsi="Arial" w:cs="Arial"/>
                <w:sz w:val="18"/>
                <w:szCs w:val="18"/>
              </w:rPr>
              <w:t>Awaiting final resurfacing</w:t>
            </w:r>
          </w:p>
        </w:tc>
        <w:tc>
          <w:tcPr>
            <w:tcW w:w="1272" w:type="dxa"/>
          </w:tcPr>
          <w:p w14:paraId="5038F894" w14:textId="0463C152" w:rsidR="00837E36" w:rsidRPr="00144AAA" w:rsidRDefault="00837E36" w:rsidP="00FB4825">
            <w:pPr>
              <w:rPr>
                <w:rFonts w:ascii="Arial" w:hAnsi="Arial" w:cs="Arial"/>
                <w:sz w:val="18"/>
                <w:szCs w:val="18"/>
              </w:rPr>
            </w:pPr>
            <w:r w:rsidRPr="00144AAA">
              <w:rPr>
                <w:rFonts w:ascii="Arial" w:hAnsi="Arial" w:cs="Arial"/>
                <w:sz w:val="18"/>
                <w:szCs w:val="18"/>
              </w:rPr>
              <w:t>£3.303m</w:t>
            </w:r>
          </w:p>
        </w:tc>
        <w:tc>
          <w:tcPr>
            <w:tcW w:w="9483" w:type="dxa"/>
            <w:shd w:val="clear" w:color="auto" w:fill="FFFFFF" w:themeFill="background1"/>
          </w:tcPr>
          <w:p w14:paraId="550CDB72" w14:textId="65A14AE9" w:rsidR="00837E36" w:rsidRPr="00144AAA" w:rsidRDefault="00837E36" w:rsidP="00FB4825">
            <w:pPr>
              <w:rPr>
                <w:rFonts w:ascii="Arial" w:hAnsi="Arial" w:cs="Arial"/>
                <w:bCs/>
                <w:sz w:val="18"/>
                <w:szCs w:val="18"/>
              </w:rPr>
            </w:pPr>
            <w:r w:rsidRPr="00144AAA">
              <w:rPr>
                <w:rFonts w:ascii="Arial" w:hAnsi="Arial" w:cs="Arial"/>
                <w:bCs/>
                <w:sz w:val="18"/>
                <w:szCs w:val="18"/>
              </w:rPr>
              <w:t>Major works complete, awaiting final resurfacing.</w:t>
            </w:r>
          </w:p>
          <w:p w14:paraId="694B854B" w14:textId="77777777" w:rsidR="00837E36" w:rsidRPr="00144AAA" w:rsidRDefault="00837E36" w:rsidP="00FB4825">
            <w:pPr>
              <w:rPr>
                <w:rFonts w:ascii="Arial" w:hAnsi="Arial" w:cs="Arial"/>
                <w:bCs/>
                <w:sz w:val="18"/>
                <w:szCs w:val="18"/>
              </w:rPr>
            </w:pPr>
          </w:p>
          <w:p w14:paraId="201D0A3B" w14:textId="77777777" w:rsidR="00837E36" w:rsidRPr="00144AAA" w:rsidRDefault="00837E36" w:rsidP="00FB4825">
            <w:pPr>
              <w:rPr>
                <w:rFonts w:ascii="Arial" w:hAnsi="Arial" w:cs="Arial"/>
                <w:sz w:val="18"/>
                <w:szCs w:val="18"/>
              </w:rPr>
            </w:pPr>
            <w:r w:rsidRPr="00144AAA">
              <w:rPr>
                <w:rFonts w:ascii="Arial" w:hAnsi="Arial" w:cs="Arial"/>
                <w:sz w:val="18"/>
                <w:szCs w:val="18"/>
              </w:rPr>
              <w:t>Scheme is red awaiting resolution of the City Deal review.</w:t>
            </w:r>
          </w:p>
          <w:p w14:paraId="45AA2A68" w14:textId="77777777" w:rsidR="00837E36" w:rsidRPr="00144AAA" w:rsidRDefault="00837E36" w:rsidP="00FB4825">
            <w:pPr>
              <w:rPr>
                <w:rFonts w:ascii="Arial" w:hAnsi="Arial" w:cs="Arial"/>
                <w:sz w:val="18"/>
                <w:szCs w:val="18"/>
              </w:rPr>
            </w:pPr>
          </w:p>
          <w:p w14:paraId="11458922" w14:textId="48BD4543" w:rsidR="00837E36" w:rsidRPr="00144AAA" w:rsidRDefault="00837E36" w:rsidP="00FB4825">
            <w:pPr>
              <w:rPr>
                <w:rFonts w:ascii="Arial" w:hAnsi="Arial" w:cs="Arial"/>
                <w:sz w:val="18"/>
                <w:szCs w:val="18"/>
              </w:rPr>
            </w:pPr>
          </w:p>
        </w:tc>
        <w:tc>
          <w:tcPr>
            <w:tcW w:w="1126" w:type="dxa"/>
            <w:shd w:val="clear" w:color="auto" w:fill="auto"/>
          </w:tcPr>
          <w:p w14:paraId="33AA8CA2" w14:textId="77777777" w:rsidR="00837E36" w:rsidRPr="00144AAA" w:rsidRDefault="00837E36" w:rsidP="00FB4825">
            <w:pPr>
              <w:rPr>
                <w:rFonts w:ascii="Arial" w:hAnsi="Arial" w:cs="Arial"/>
                <w:sz w:val="18"/>
                <w:szCs w:val="18"/>
              </w:rPr>
            </w:pPr>
          </w:p>
          <w:p w14:paraId="30E1EDEE" w14:textId="2ED1A0EF" w:rsidR="00837E36" w:rsidRPr="00144AAA" w:rsidRDefault="00837E36" w:rsidP="00FB4825">
            <w:pPr>
              <w:rPr>
                <w:rFonts w:ascii="Arial" w:hAnsi="Arial" w:cs="Arial"/>
                <w:sz w:val="18"/>
                <w:szCs w:val="18"/>
              </w:rPr>
            </w:pPr>
            <w:r w:rsidRPr="00144AAA">
              <w:rPr>
                <w:rFonts w:ascii="Arial" w:hAnsi="Arial" w:cs="Arial"/>
                <w:noProof/>
                <w:sz w:val="18"/>
                <w:szCs w:val="18"/>
                <w:lang w:eastAsia="en-GB"/>
              </w:rPr>
              <mc:AlternateContent>
                <mc:Choice Requires="wps">
                  <w:drawing>
                    <wp:anchor distT="0" distB="0" distL="114300" distR="114300" simplePos="0" relativeHeight="251696128" behindDoc="0" locked="0" layoutInCell="1" allowOverlap="1" wp14:anchorId="6E397A34" wp14:editId="1A911730">
                      <wp:simplePos x="0" y="0"/>
                      <wp:positionH relativeFrom="column">
                        <wp:posOffset>155326</wp:posOffset>
                      </wp:positionH>
                      <wp:positionV relativeFrom="paragraph">
                        <wp:posOffset>103698</wp:posOffset>
                      </wp:positionV>
                      <wp:extent cx="242047" cy="242047"/>
                      <wp:effectExtent l="0" t="0" r="24765" b="24765"/>
                      <wp:wrapNone/>
                      <wp:docPr id="17" name="Oval 17"/>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FA67A" id="Oval 17" o:spid="_x0000_s1026" style="position:absolute;margin-left:12.25pt;margin-top:8.15pt;width:19.05pt;height:1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" fillcolor="red" strokecolor="red" strokeweight="1pt">
                      <v:stroke joinstyle="miter"/>
                    </v:oval>
                  </w:pict>
                </mc:Fallback>
              </mc:AlternateContent>
            </w:r>
          </w:p>
          <w:p w14:paraId="66719D73" w14:textId="135B40CC" w:rsidR="00837E36" w:rsidRPr="00144AAA" w:rsidRDefault="00837E36" w:rsidP="003F7FEB">
            <w:pPr>
              <w:jc w:val="center"/>
              <w:rPr>
                <w:rFonts w:ascii="Arial" w:hAnsi="Arial" w:cs="Arial"/>
                <w:sz w:val="18"/>
                <w:szCs w:val="18"/>
              </w:rPr>
            </w:pPr>
          </w:p>
          <w:p w14:paraId="2FB22463" w14:textId="399F0CE3" w:rsidR="00837E36" w:rsidRPr="00144AAA" w:rsidRDefault="00837E36" w:rsidP="00FB4825">
            <w:pPr>
              <w:rPr>
                <w:rFonts w:ascii="Arial" w:hAnsi="Arial" w:cs="Arial"/>
                <w:sz w:val="18"/>
                <w:szCs w:val="18"/>
              </w:rPr>
            </w:pPr>
          </w:p>
        </w:tc>
      </w:tr>
      <w:tr w:rsidR="00837E36" w:rsidRPr="00144AAA" w14:paraId="68AC1780" w14:textId="77777777" w:rsidTr="00837E36">
        <w:trPr>
          <w:trHeight w:val="928"/>
        </w:trPr>
        <w:tc>
          <w:tcPr>
            <w:tcW w:w="3422" w:type="dxa"/>
          </w:tcPr>
          <w:p w14:paraId="2C31A71B" w14:textId="5B9FEE53" w:rsidR="00837E36" w:rsidRPr="00144AAA" w:rsidRDefault="00837E36" w:rsidP="002315ED">
            <w:pPr>
              <w:rPr>
                <w:rFonts w:ascii="Arial" w:hAnsi="Arial" w:cs="Arial"/>
                <w:b/>
              </w:rPr>
            </w:pPr>
            <w:r w:rsidRPr="00144AAA">
              <w:rPr>
                <w:rFonts w:ascii="Arial" w:hAnsi="Arial" w:cs="Arial"/>
                <w:b/>
              </w:rPr>
              <w:t xml:space="preserve">Moss Side Test Track Road Infrastructure </w:t>
            </w:r>
          </w:p>
          <w:p w14:paraId="07E47514" w14:textId="77777777" w:rsidR="00837E36" w:rsidRPr="00144AAA" w:rsidRDefault="00837E36" w:rsidP="002315ED">
            <w:pPr>
              <w:rPr>
                <w:rFonts w:ascii="Arial" w:hAnsi="Arial" w:cs="Arial"/>
                <w:sz w:val="18"/>
                <w:szCs w:val="18"/>
              </w:rPr>
            </w:pPr>
          </w:p>
          <w:p w14:paraId="626C3191" w14:textId="77777777" w:rsidR="00837E36" w:rsidRPr="00144AAA" w:rsidRDefault="00837E36" w:rsidP="002315ED">
            <w:pPr>
              <w:rPr>
                <w:rFonts w:ascii="Arial" w:hAnsi="Arial" w:cs="Arial"/>
                <w:sz w:val="18"/>
                <w:szCs w:val="18"/>
              </w:rPr>
            </w:pPr>
            <w:r w:rsidRPr="00144AAA">
              <w:rPr>
                <w:rFonts w:ascii="Arial" w:hAnsi="Arial" w:cs="Arial"/>
                <w:sz w:val="18"/>
                <w:szCs w:val="18"/>
              </w:rPr>
              <w:t xml:space="preserve">South Ribble Borough Council </w:t>
            </w:r>
          </w:p>
          <w:p w14:paraId="6BB67572" w14:textId="34479884" w:rsidR="00837E36" w:rsidRPr="00144AAA" w:rsidRDefault="00837E36" w:rsidP="002315ED">
            <w:pPr>
              <w:rPr>
                <w:rFonts w:ascii="Arial" w:hAnsi="Arial" w:cs="Arial"/>
                <w:sz w:val="18"/>
                <w:szCs w:val="18"/>
              </w:rPr>
            </w:pPr>
            <w:r w:rsidRPr="00144AAA">
              <w:rPr>
                <w:rFonts w:ascii="Arial" w:hAnsi="Arial" w:cs="Arial"/>
                <w:sz w:val="18"/>
                <w:szCs w:val="18"/>
              </w:rPr>
              <w:t>Chris Sowerby</w:t>
            </w:r>
          </w:p>
          <w:p w14:paraId="29A39E45" w14:textId="77777777" w:rsidR="00837E36" w:rsidRPr="00144AAA" w:rsidRDefault="00097F8E" w:rsidP="002315ED">
            <w:hyperlink r:id="rId18" w:history="1">
              <w:r w:rsidR="00837E36" w:rsidRPr="00144AAA">
                <w:rPr>
                  <w:rStyle w:val="Hyperlink"/>
                  <w:rFonts w:ascii="Arial" w:hAnsi="Arial" w:cs="Arial"/>
                  <w:sz w:val="18"/>
                  <w:szCs w:val="18"/>
                </w:rPr>
                <w:t>chris.sowerby@southribble.gov.uk</w:t>
              </w:r>
            </w:hyperlink>
            <w:r w:rsidR="00837E36" w:rsidRPr="00144AAA">
              <w:t xml:space="preserve"> </w:t>
            </w:r>
          </w:p>
          <w:p w14:paraId="78AB986D" w14:textId="45FD8351" w:rsidR="00837E36" w:rsidRPr="00144AAA" w:rsidRDefault="00837E36" w:rsidP="002315ED">
            <w:pPr>
              <w:rPr>
                <w:rFonts w:ascii="Arial" w:hAnsi="Arial" w:cs="Arial"/>
                <w:sz w:val="18"/>
                <w:szCs w:val="18"/>
              </w:rPr>
            </w:pPr>
          </w:p>
        </w:tc>
        <w:tc>
          <w:tcPr>
            <w:tcW w:w="1519" w:type="dxa"/>
          </w:tcPr>
          <w:p w14:paraId="6A03991D" w14:textId="77777777" w:rsidR="00837E36" w:rsidRPr="00144AAA" w:rsidRDefault="00837E36" w:rsidP="002315ED">
            <w:pPr>
              <w:rPr>
                <w:rFonts w:ascii="Arial" w:hAnsi="Arial" w:cs="Arial"/>
                <w:sz w:val="18"/>
                <w:szCs w:val="18"/>
              </w:rPr>
            </w:pPr>
            <w:r w:rsidRPr="00144AAA">
              <w:rPr>
                <w:rFonts w:ascii="Arial" w:hAnsi="Arial" w:cs="Arial"/>
                <w:sz w:val="18"/>
                <w:szCs w:val="18"/>
              </w:rPr>
              <w:t>N/A</w:t>
            </w:r>
          </w:p>
        </w:tc>
        <w:tc>
          <w:tcPr>
            <w:tcW w:w="3510" w:type="dxa"/>
          </w:tcPr>
          <w:p w14:paraId="2715CFC5" w14:textId="4721C490" w:rsidR="00837E36" w:rsidRPr="00144AAA" w:rsidRDefault="00837E36" w:rsidP="002315ED">
            <w:pPr>
              <w:rPr>
                <w:rFonts w:ascii="Arial" w:hAnsi="Arial" w:cs="Arial"/>
                <w:sz w:val="18"/>
                <w:szCs w:val="18"/>
              </w:rPr>
            </w:pPr>
            <w:r w:rsidRPr="00144AAA">
              <w:rPr>
                <w:rFonts w:ascii="Arial" w:hAnsi="Arial" w:cs="Arial"/>
                <w:sz w:val="18"/>
                <w:szCs w:val="18"/>
              </w:rPr>
              <w:t>On site infrastructure connecting the Moss Side Test Track development</w:t>
            </w:r>
          </w:p>
        </w:tc>
        <w:tc>
          <w:tcPr>
            <w:tcW w:w="1156" w:type="dxa"/>
          </w:tcPr>
          <w:p w14:paraId="0AD07111" w14:textId="77777777" w:rsidR="00837E36" w:rsidRPr="00144AAA" w:rsidRDefault="00837E36" w:rsidP="002315ED">
            <w:pPr>
              <w:rPr>
                <w:rFonts w:ascii="Arial" w:hAnsi="Arial" w:cs="Arial"/>
                <w:sz w:val="18"/>
                <w:szCs w:val="18"/>
              </w:rPr>
            </w:pPr>
            <w:r w:rsidRPr="00144AAA">
              <w:rPr>
                <w:rFonts w:ascii="Arial" w:hAnsi="Arial" w:cs="Arial"/>
                <w:sz w:val="18"/>
                <w:szCs w:val="18"/>
              </w:rPr>
              <w:t>Planning</w:t>
            </w:r>
          </w:p>
        </w:tc>
        <w:tc>
          <w:tcPr>
            <w:tcW w:w="1272" w:type="dxa"/>
          </w:tcPr>
          <w:p w14:paraId="798E4B00" w14:textId="5829A815" w:rsidR="00837E36" w:rsidRPr="00144AAA" w:rsidRDefault="00837E36" w:rsidP="002315ED">
            <w:pPr>
              <w:rPr>
                <w:rFonts w:ascii="Arial" w:hAnsi="Arial" w:cs="Arial"/>
                <w:sz w:val="18"/>
                <w:szCs w:val="18"/>
              </w:rPr>
            </w:pPr>
            <w:r w:rsidRPr="00144AAA">
              <w:rPr>
                <w:rFonts w:ascii="Arial" w:hAnsi="Arial" w:cs="Arial"/>
                <w:sz w:val="18"/>
                <w:szCs w:val="18"/>
              </w:rPr>
              <w:t>N/A</w:t>
            </w:r>
          </w:p>
        </w:tc>
        <w:tc>
          <w:tcPr>
            <w:tcW w:w="9483" w:type="dxa"/>
            <w:shd w:val="clear" w:color="auto" w:fill="auto"/>
          </w:tcPr>
          <w:p w14:paraId="5B6B23CC" w14:textId="474E642E" w:rsidR="00837E36" w:rsidRPr="00144AAA" w:rsidRDefault="00837E36" w:rsidP="00222E33">
            <w:pPr>
              <w:rPr>
                <w:rFonts w:ascii="Arial" w:hAnsi="Arial" w:cs="Arial"/>
                <w:sz w:val="18"/>
                <w:szCs w:val="18"/>
              </w:rPr>
            </w:pPr>
            <w:bookmarkStart w:id="1" w:name="_Hlk150947519"/>
            <w:r w:rsidRPr="00144AAA">
              <w:rPr>
                <w:rFonts w:ascii="Arial" w:hAnsi="Arial" w:cs="Arial"/>
                <w:sz w:val="18"/>
                <w:szCs w:val="18"/>
              </w:rPr>
              <w:t>Off-site highways conditions remain to be discharged.  Final reserved matters application submitted, awaiting validation.</w:t>
            </w:r>
            <w:bookmarkEnd w:id="1"/>
          </w:p>
        </w:tc>
        <w:tc>
          <w:tcPr>
            <w:tcW w:w="1126" w:type="dxa"/>
            <w:shd w:val="clear" w:color="auto" w:fill="auto"/>
          </w:tcPr>
          <w:p w14:paraId="3849220D" w14:textId="0BF5E6B9" w:rsidR="00837E36" w:rsidRPr="00144AAA" w:rsidRDefault="00837E36" w:rsidP="002315ED">
            <w:pPr>
              <w:rPr>
                <w:rFonts w:ascii="Arial" w:hAnsi="Arial" w:cs="Arial"/>
                <w:sz w:val="18"/>
                <w:szCs w:val="18"/>
              </w:rPr>
            </w:pPr>
          </w:p>
        </w:tc>
      </w:tr>
      <w:tr w:rsidR="00837E36" w:rsidRPr="00144AAA" w14:paraId="3C2B7A36" w14:textId="77777777" w:rsidTr="00837E36">
        <w:tc>
          <w:tcPr>
            <w:tcW w:w="3422" w:type="dxa"/>
          </w:tcPr>
          <w:p w14:paraId="2D0E6DFB" w14:textId="77777777" w:rsidR="00837E36" w:rsidRPr="00144AAA" w:rsidRDefault="00837E36" w:rsidP="002315ED">
            <w:pPr>
              <w:rPr>
                <w:rFonts w:ascii="Arial" w:hAnsi="Arial" w:cs="Arial"/>
                <w:b/>
              </w:rPr>
            </w:pPr>
            <w:r w:rsidRPr="00144AAA">
              <w:rPr>
                <w:rFonts w:ascii="Arial" w:hAnsi="Arial" w:cs="Arial"/>
                <w:b/>
              </w:rPr>
              <w:t>The Lanes</w:t>
            </w:r>
            <w:r w:rsidRPr="00144AAA">
              <w:rPr>
                <w:rFonts w:ascii="Arial" w:hAnsi="Arial" w:cs="Arial"/>
              </w:rPr>
              <w:t xml:space="preserve"> </w:t>
            </w:r>
            <w:r w:rsidRPr="00144AAA">
              <w:rPr>
                <w:rFonts w:ascii="Arial" w:hAnsi="Arial" w:cs="Arial"/>
                <w:b/>
              </w:rPr>
              <w:t xml:space="preserve">Link Road </w:t>
            </w:r>
          </w:p>
          <w:p w14:paraId="1D9DFFEA" w14:textId="77777777" w:rsidR="00837E36" w:rsidRPr="00144AAA" w:rsidRDefault="00837E36" w:rsidP="002315ED">
            <w:pPr>
              <w:rPr>
                <w:rFonts w:ascii="Arial" w:hAnsi="Arial" w:cs="Arial"/>
                <w:sz w:val="18"/>
                <w:szCs w:val="18"/>
              </w:rPr>
            </w:pPr>
          </w:p>
          <w:p w14:paraId="516F83A8" w14:textId="77777777" w:rsidR="00837E36" w:rsidRPr="00144AAA" w:rsidRDefault="00837E36" w:rsidP="002315ED">
            <w:pPr>
              <w:rPr>
                <w:rFonts w:ascii="Arial" w:hAnsi="Arial" w:cs="Arial"/>
                <w:sz w:val="18"/>
                <w:szCs w:val="18"/>
              </w:rPr>
            </w:pPr>
            <w:r w:rsidRPr="00144AAA">
              <w:rPr>
                <w:rFonts w:ascii="Arial" w:hAnsi="Arial" w:cs="Arial"/>
                <w:sz w:val="18"/>
                <w:szCs w:val="18"/>
              </w:rPr>
              <w:t xml:space="preserve">South Ribble Borough Council </w:t>
            </w:r>
          </w:p>
          <w:p w14:paraId="3E1AA118" w14:textId="77777777" w:rsidR="00837E36" w:rsidRPr="00144AAA" w:rsidRDefault="00837E36" w:rsidP="002315ED">
            <w:pPr>
              <w:rPr>
                <w:rFonts w:ascii="Arial" w:hAnsi="Arial" w:cs="Arial"/>
                <w:sz w:val="18"/>
                <w:szCs w:val="18"/>
              </w:rPr>
            </w:pPr>
            <w:r w:rsidRPr="00144AAA">
              <w:rPr>
                <w:rFonts w:ascii="Arial" w:hAnsi="Arial" w:cs="Arial"/>
                <w:sz w:val="18"/>
                <w:szCs w:val="18"/>
              </w:rPr>
              <w:t xml:space="preserve">Janice Crook </w:t>
            </w:r>
          </w:p>
          <w:p w14:paraId="32D84D5C" w14:textId="77777777" w:rsidR="00837E36" w:rsidRPr="00144AAA" w:rsidRDefault="00097F8E" w:rsidP="002315ED">
            <w:pPr>
              <w:rPr>
                <w:rFonts w:ascii="Arial" w:hAnsi="Arial" w:cs="Arial"/>
                <w:sz w:val="18"/>
                <w:szCs w:val="18"/>
              </w:rPr>
            </w:pPr>
            <w:hyperlink r:id="rId19" w:history="1">
              <w:r w:rsidR="00837E36" w:rsidRPr="00144AAA">
                <w:rPr>
                  <w:rStyle w:val="Hyperlink"/>
                  <w:rFonts w:ascii="Arial" w:hAnsi="Arial" w:cs="Arial"/>
                  <w:sz w:val="18"/>
                  <w:szCs w:val="18"/>
                </w:rPr>
                <w:t>JCrook@southribble.gov.uk</w:t>
              </w:r>
            </w:hyperlink>
            <w:r w:rsidR="00837E36" w:rsidRPr="00144AAA">
              <w:rPr>
                <w:rFonts w:ascii="Arial" w:hAnsi="Arial" w:cs="Arial"/>
                <w:sz w:val="18"/>
                <w:szCs w:val="18"/>
              </w:rPr>
              <w:t xml:space="preserve"> </w:t>
            </w:r>
          </w:p>
          <w:p w14:paraId="697CED43" w14:textId="44D8238A" w:rsidR="00837E36" w:rsidRPr="00144AAA" w:rsidRDefault="00837E36" w:rsidP="002315ED">
            <w:pPr>
              <w:rPr>
                <w:rFonts w:ascii="Arial" w:hAnsi="Arial" w:cs="Arial"/>
                <w:sz w:val="18"/>
                <w:szCs w:val="18"/>
              </w:rPr>
            </w:pPr>
          </w:p>
        </w:tc>
        <w:tc>
          <w:tcPr>
            <w:tcW w:w="1519" w:type="dxa"/>
          </w:tcPr>
          <w:p w14:paraId="78A701AC" w14:textId="77777777" w:rsidR="00837E36" w:rsidRPr="00144AAA" w:rsidRDefault="00837E36" w:rsidP="002315ED">
            <w:pPr>
              <w:rPr>
                <w:rFonts w:ascii="Arial" w:hAnsi="Arial" w:cs="Arial"/>
                <w:sz w:val="18"/>
                <w:szCs w:val="18"/>
              </w:rPr>
            </w:pPr>
            <w:r w:rsidRPr="00144AAA">
              <w:rPr>
                <w:rFonts w:ascii="Arial" w:hAnsi="Arial" w:cs="Arial"/>
                <w:sz w:val="18"/>
                <w:szCs w:val="18"/>
              </w:rPr>
              <w:t>N/A</w:t>
            </w:r>
          </w:p>
        </w:tc>
        <w:tc>
          <w:tcPr>
            <w:tcW w:w="3510" w:type="dxa"/>
          </w:tcPr>
          <w:p w14:paraId="39F817A0" w14:textId="02D5112A" w:rsidR="00837E36" w:rsidRPr="00144AAA" w:rsidRDefault="00837E36" w:rsidP="002315ED">
            <w:pPr>
              <w:rPr>
                <w:rFonts w:ascii="Arial" w:hAnsi="Arial" w:cs="Arial"/>
                <w:sz w:val="18"/>
                <w:szCs w:val="18"/>
              </w:rPr>
            </w:pPr>
            <w:r w:rsidRPr="00144AAA">
              <w:rPr>
                <w:rFonts w:ascii="Arial" w:hAnsi="Arial" w:cs="Arial"/>
                <w:sz w:val="18"/>
                <w:szCs w:val="18"/>
              </w:rPr>
              <w:t xml:space="preserve">On site infrastructure connecting The Lanes development </w:t>
            </w:r>
          </w:p>
        </w:tc>
        <w:tc>
          <w:tcPr>
            <w:tcW w:w="1156" w:type="dxa"/>
          </w:tcPr>
          <w:p w14:paraId="7DAF1D94" w14:textId="77777777" w:rsidR="00837E36" w:rsidRPr="00144AAA" w:rsidRDefault="00837E36" w:rsidP="002315ED">
            <w:pPr>
              <w:rPr>
                <w:rFonts w:ascii="Arial" w:hAnsi="Arial" w:cs="Arial"/>
                <w:sz w:val="18"/>
                <w:szCs w:val="18"/>
              </w:rPr>
            </w:pPr>
            <w:r w:rsidRPr="00144AAA">
              <w:rPr>
                <w:rFonts w:ascii="Arial" w:hAnsi="Arial" w:cs="Arial"/>
                <w:sz w:val="18"/>
                <w:szCs w:val="18"/>
              </w:rPr>
              <w:t xml:space="preserve">Pre-Planning </w:t>
            </w:r>
          </w:p>
        </w:tc>
        <w:tc>
          <w:tcPr>
            <w:tcW w:w="1272" w:type="dxa"/>
          </w:tcPr>
          <w:p w14:paraId="420EA968" w14:textId="373B96B8" w:rsidR="00837E36" w:rsidRPr="00144AAA" w:rsidRDefault="00837E36" w:rsidP="002315ED">
            <w:pPr>
              <w:rPr>
                <w:rFonts w:ascii="Arial" w:hAnsi="Arial" w:cs="Arial"/>
                <w:sz w:val="18"/>
                <w:szCs w:val="18"/>
              </w:rPr>
            </w:pPr>
            <w:r w:rsidRPr="00144AAA">
              <w:rPr>
                <w:rFonts w:ascii="Arial" w:hAnsi="Arial" w:cs="Arial"/>
                <w:sz w:val="18"/>
                <w:szCs w:val="18"/>
              </w:rPr>
              <w:t>N/A</w:t>
            </w:r>
          </w:p>
        </w:tc>
        <w:tc>
          <w:tcPr>
            <w:tcW w:w="9483" w:type="dxa"/>
            <w:shd w:val="clear" w:color="auto" w:fill="auto"/>
          </w:tcPr>
          <w:p w14:paraId="6BD5D1DB" w14:textId="4B4AC021" w:rsidR="00837E36" w:rsidRPr="00144AAA" w:rsidRDefault="00837E36" w:rsidP="006E4928">
            <w:pPr>
              <w:rPr>
                <w:rFonts w:ascii="Arial" w:hAnsi="Arial" w:cs="Arial"/>
                <w:sz w:val="18"/>
                <w:szCs w:val="18"/>
              </w:rPr>
            </w:pPr>
            <w:r w:rsidRPr="00144AAA">
              <w:rPr>
                <w:rFonts w:ascii="Arial" w:hAnsi="Arial" w:cs="Arial"/>
                <w:sz w:val="18"/>
                <w:szCs w:val="18"/>
              </w:rPr>
              <w:t xml:space="preserve">Awaiting Secretary of State decision, expected in September 2023.  </w:t>
            </w:r>
          </w:p>
        </w:tc>
        <w:tc>
          <w:tcPr>
            <w:tcW w:w="1126" w:type="dxa"/>
            <w:shd w:val="clear" w:color="auto" w:fill="auto"/>
          </w:tcPr>
          <w:p w14:paraId="04E0B925" w14:textId="3F62EA32" w:rsidR="00837E36" w:rsidRPr="00144AAA" w:rsidRDefault="00837E36" w:rsidP="002315ED">
            <w:pPr>
              <w:rPr>
                <w:rFonts w:ascii="Arial" w:hAnsi="Arial" w:cs="Arial"/>
                <w:sz w:val="18"/>
                <w:szCs w:val="18"/>
              </w:rPr>
            </w:pPr>
          </w:p>
        </w:tc>
      </w:tr>
      <w:tr w:rsidR="00837E36" w:rsidRPr="00144AAA" w14:paraId="79578AD8" w14:textId="77777777" w:rsidTr="00837E36">
        <w:trPr>
          <w:trHeight w:val="1445"/>
        </w:trPr>
        <w:tc>
          <w:tcPr>
            <w:tcW w:w="3422" w:type="dxa"/>
          </w:tcPr>
          <w:p w14:paraId="32296418" w14:textId="77777777" w:rsidR="00837E36" w:rsidRPr="00144AAA" w:rsidRDefault="00837E36" w:rsidP="002315ED">
            <w:pPr>
              <w:rPr>
                <w:rFonts w:ascii="Arial" w:hAnsi="Arial" w:cs="Arial"/>
                <w:b/>
                <w:szCs w:val="24"/>
              </w:rPr>
            </w:pPr>
            <w:proofErr w:type="gramStart"/>
            <w:r w:rsidRPr="00144AAA">
              <w:rPr>
                <w:rFonts w:ascii="Arial" w:hAnsi="Arial" w:cs="Arial"/>
                <w:b/>
                <w:szCs w:val="24"/>
              </w:rPr>
              <w:t>North West</w:t>
            </w:r>
            <w:proofErr w:type="gramEnd"/>
            <w:r w:rsidRPr="00144AAA">
              <w:rPr>
                <w:rFonts w:ascii="Arial" w:hAnsi="Arial" w:cs="Arial"/>
                <w:b/>
                <w:szCs w:val="24"/>
              </w:rPr>
              <w:t xml:space="preserve"> Preston Linear Park</w:t>
            </w:r>
          </w:p>
          <w:p w14:paraId="6B616FE4" w14:textId="140E6934" w:rsidR="00837E36" w:rsidRPr="00144AAA" w:rsidRDefault="00837E36" w:rsidP="002315ED">
            <w:pPr>
              <w:rPr>
                <w:rFonts w:ascii="Arial" w:hAnsi="Arial" w:cs="Arial"/>
                <w:b/>
                <w:szCs w:val="24"/>
              </w:rPr>
            </w:pPr>
          </w:p>
          <w:p w14:paraId="07E6AE9C" w14:textId="0A19E48D" w:rsidR="00837E36" w:rsidRPr="00144AAA" w:rsidRDefault="00837E36" w:rsidP="002315ED">
            <w:pPr>
              <w:rPr>
                <w:rFonts w:ascii="Arial" w:hAnsi="Arial" w:cs="Arial"/>
                <w:bCs/>
                <w:sz w:val="18"/>
                <w:szCs w:val="18"/>
              </w:rPr>
            </w:pPr>
            <w:r w:rsidRPr="00144AAA">
              <w:rPr>
                <w:rFonts w:ascii="Arial" w:hAnsi="Arial" w:cs="Arial"/>
                <w:bCs/>
                <w:sz w:val="18"/>
                <w:szCs w:val="18"/>
              </w:rPr>
              <w:t>Preston City Council</w:t>
            </w:r>
          </w:p>
          <w:p w14:paraId="1E619D16" w14:textId="08CA5ACB" w:rsidR="00837E36" w:rsidRPr="00144AAA" w:rsidRDefault="00837E36" w:rsidP="002315ED">
            <w:pPr>
              <w:rPr>
                <w:rFonts w:ascii="Arial" w:hAnsi="Arial" w:cs="Arial"/>
                <w:bCs/>
                <w:sz w:val="18"/>
                <w:szCs w:val="18"/>
              </w:rPr>
            </w:pPr>
            <w:r w:rsidRPr="00144AAA">
              <w:rPr>
                <w:rFonts w:ascii="Arial" w:hAnsi="Arial" w:cs="Arial"/>
                <w:bCs/>
                <w:sz w:val="18"/>
                <w:szCs w:val="18"/>
              </w:rPr>
              <w:t>Chris Hayward</w:t>
            </w:r>
          </w:p>
          <w:p w14:paraId="013F3172" w14:textId="03288A55" w:rsidR="00837E36" w:rsidRPr="00144AAA" w:rsidRDefault="00097F8E" w:rsidP="002315ED">
            <w:pPr>
              <w:rPr>
                <w:rFonts w:ascii="Arial" w:hAnsi="Arial" w:cs="Arial"/>
                <w:b/>
                <w:sz w:val="18"/>
                <w:szCs w:val="20"/>
              </w:rPr>
            </w:pPr>
            <w:hyperlink r:id="rId20" w:history="1">
              <w:r w:rsidR="00837E36" w:rsidRPr="00144AAA">
                <w:rPr>
                  <w:rStyle w:val="Hyperlink"/>
                  <w:rFonts w:ascii="Arial" w:hAnsi="Arial" w:cs="Arial"/>
                  <w:bCs/>
                  <w:sz w:val="18"/>
                  <w:szCs w:val="18"/>
                </w:rPr>
                <w:t>C.Hayward@preston.gov.uk</w:t>
              </w:r>
            </w:hyperlink>
            <w:r w:rsidR="00837E36" w:rsidRPr="00144AAA">
              <w:rPr>
                <w:rFonts w:ascii="Arial" w:hAnsi="Arial" w:cs="Arial"/>
                <w:b/>
                <w:sz w:val="18"/>
                <w:szCs w:val="20"/>
              </w:rPr>
              <w:t xml:space="preserve"> </w:t>
            </w:r>
          </w:p>
        </w:tc>
        <w:tc>
          <w:tcPr>
            <w:tcW w:w="1519" w:type="dxa"/>
          </w:tcPr>
          <w:p w14:paraId="7058804F" w14:textId="04886AB3" w:rsidR="00837E36" w:rsidRPr="00144AAA" w:rsidRDefault="00837E36" w:rsidP="002315ED">
            <w:pPr>
              <w:rPr>
                <w:rFonts w:ascii="Arial" w:hAnsi="Arial" w:cs="Arial"/>
                <w:sz w:val="18"/>
                <w:szCs w:val="18"/>
              </w:rPr>
            </w:pPr>
            <w:r w:rsidRPr="00144AAA">
              <w:rPr>
                <w:rFonts w:ascii="Arial" w:hAnsi="Arial" w:cs="Arial"/>
                <w:sz w:val="18"/>
                <w:szCs w:val="18"/>
              </w:rPr>
              <w:t>655</w:t>
            </w:r>
          </w:p>
        </w:tc>
        <w:tc>
          <w:tcPr>
            <w:tcW w:w="3510" w:type="dxa"/>
          </w:tcPr>
          <w:p w14:paraId="0E3F42C0" w14:textId="0F1D7BB0" w:rsidR="00837E36" w:rsidRPr="00144AAA" w:rsidRDefault="00837E36" w:rsidP="002315ED">
            <w:pPr>
              <w:rPr>
                <w:rFonts w:ascii="Arial" w:hAnsi="Arial" w:cs="Arial"/>
                <w:sz w:val="18"/>
                <w:szCs w:val="18"/>
              </w:rPr>
            </w:pPr>
            <w:r w:rsidRPr="00144AAA">
              <w:rPr>
                <w:rFonts w:ascii="Arial" w:hAnsi="Arial" w:cs="Arial"/>
                <w:sz w:val="18"/>
                <w:szCs w:val="18"/>
              </w:rPr>
              <w:t xml:space="preserve">Delivery of green space at the </w:t>
            </w:r>
            <w:proofErr w:type="gramStart"/>
            <w:r w:rsidRPr="00144AAA">
              <w:rPr>
                <w:rFonts w:ascii="Arial" w:hAnsi="Arial" w:cs="Arial"/>
                <w:sz w:val="18"/>
                <w:szCs w:val="18"/>
              </w:rPr>
              <w:t>North West</w:t>
            </w:r>
            <w:proofErr w:type="gramEnd"/>
            <w:r w:rsidRPr="00144AAA">
              <w:rPr>
                <w:rFonts w:ascii="Arial" w:hAnsi="Arial" w:cs="Arial"/>
                <w:sz w:val="18"/>
                <w:szCs w:val="18"/>
              </w:rPr>
              <w:t xml:space="preserve"> Preston Strategic Area</w:t>
            </w:r>
          </w:p>
        </w:tc>
        <w:tc>
          <w:tcPr>
            <w:tcW w:w="1156" w:type="dxa"/>
          </w:tcPr>
          <w:p w14:paraId="2BF07BEB" w14:textId="52EF121D" w:rsidR="00837E36" w:rsidRPr="00144AAA" w:rsidRDefault="00837E36" w:rsidP="002315ED">
            <w:pPr>
              <w:rPr>
                <w:rFonts w:ascii="Arial" w:hAnsi="Arial" w:cs="Arial"/>
                <w:sz w:val="18"/>
                <w:szCs w:val="18"/>
              </w:rPr>
            </w:pPr>
            <w:r w:rsidRPr="00144AAA">
              <w:rPr>
                <w:rFonts w:ascii="Arial" w:hAnsi="Arial" w:cs="Arial"/>
                <w:sz w:val="18"/>
                <w:szCs w:val="18"/>
              </w:rPr>
              <w:t>Pre-planning</w:t>
            </w:r>
          </w:p>
        </w:tc>
        <w:tc>
          <w:tcPr>
            <w:tcW w:w="1272" w:type="dxa"/>
          </w:tcPr>
          <w:p w14:paraId="43CEBABE" w14:textId="309F6204" w:rsidR="00837E36" w:rsidRPr="00144AAA" w:rsidRDefault="00837E36" w:rsidP="002315ED">
            <w:pPr>
              <w:rPr>
                <w:rFonts w:ascii="Arial" w:hAnsi="Arial" w:cs="Arial"/>
                <w:sz w:val="18"/>
                <w:szCs w:val="18"/>
              </w:rPr>
            </w:pPr>
            <w:r w:rsidRPr="00144AAA">
              <w:rPr>
                <w:rFonts w:ascii="Arial" w:hAnsi="Arial" w:cs="Arial"/>
                <w:sz w:val="18"/>
                <w:szCs w:val="18"/>
              </w:rPr>
              <w:t>£5.2m</w:t>
            </w:r>
          </w:p>
        </w:tc>
        <w:tc>
          <w:tcPr>
            <w:tcW w:w="9483" w:type="dxa"/>
            <w:shd w:val="clear" w:color="auto" w:fill="auto"/>
          </w:tcPr>
          <w:p w14:paraId="71371E7D" w14:textId="442AB280" w:rsidR="00837E36" w:rsidRPr="00144AAA" w:rsidRDefault="00837E36" w:rsidP="004E1B00">
            <w:pPr>
              <w:rPr>
                <w:rFonts w:ascii="Arial" w:hAnsi="Arial" w:cs="Arial"/>
                <w:bCs/>
                <w:sz w:val="18"/>
                <w:szCs w:val="18"/>
              </w:rPr>
            </w:pPr>
            <w:r w:rsidRPr="00144AAA">
              <w:rPr>
                <w:rFonts w:ascii="Arial" w:hAnsi="Arial" w:cs="Arial"/>
                <w:bCs/>
                <w:sz w:val="18"/>
                <w:szCs w:val="18"/>
              </w:rPr>
              <w:t>The City Deal funding for the project is on hold and awaiting resolution of the City Deal review.</w:t>
            </w:r>
          </w:p>
          <w:p w14:paraId="1B1F2F9F" w14:textId="1672ADF2" w:rsidR="00837E36" w:rsidRPr="00144AAA" w:rsidRDefault="00837E36" w:rsidP="004E1B00">
            <w:pPr>
              <w:rPr>
                <w:rFonts w:ascii="Arial" w:hAnsi="Arial" w:cs="Arial"/>
                <w:bCs/>
                <w:sz w:val="18"/>
                <w:szCs w:val="18"/>
              </w:rPr>
            </w:pPr>
          </w:p>
          <w:p w14:paraId="6906AF25" w14:textId="77777777" w:rsidR="00837E36" w:rsidRPr="00144AAA" w:rsidRDefault="00837E36" w:rsidP="004E1B00">
            <w:pPr>
              <w:rPr>
                <w:rFonts w:ascii="Arial" w:hAnsi="Arial" w:cs="Arial"/>
                <w:bCs/>
                <w:sz w:val="18"/>
                <w:szCs w:val="18"/>
              </w:rPr>
            </w:pPr>
          </w:p>
          <w:p w14:paraId="1E2E0B95" w14:textId="77777777" w:rsidR="00837E36" w:rsidRPr="00144AAA" w:rsidRDefault="00837E36" w:rsidP="004E1B00">
            <w:pPr>
              <w:rPr>
                <w:rFonts w:ascii="Arial" w:hAnsi="Arial" w:cs="Arial"/>
                <w:bCs/>
                <w:sz w:val="18"/>
                <w:szCs w:val="18"/>
              </w:rPr>
            </w:pPr>
          </w:p>
          <w:p w14:paraId="72B9D78D" w14:textId="6A998271" w:rsidR="00837E36" w:rsidRPr="00144AAA" w:rsidRDefault="00837E36" w:rsidP="004E1B00">
            <w:pPr>
              <w:rPr>
                <w:rFonts w:ascii="Arial" w:hAnsi="Arial" w:cs="Arial"/>
                <w:bCs/>
                <w:sz w:val="18"/>
                <w:szCs w:val="18"/>
              </w:rPr>
            </w:pPr>
            <w:r w:rsidRPr="00144AAA">
              <w:rPr>
                <w:rFonts w:ascii="Arial" w:hAnsi="Arial" w:cs="Arial"/>
                <w:bCs/>
                <w:sz w:val="18"/>
                <w:szCs w:val="18"/>
              </w:rPr>
              <w:t xml:space="preserve"> </w:t>
            </w:r>
          </w:p>
          <w:p w14:paraId="3B472341" w14:textId="3D8273DF" w:rsidR="00837E36" w:rsidRPr="00144AAA" w:rsidRDefault="00837E36" w:rsidP="004E1B00">
            <w:pPr>
              <w:rPr>
                <w:rFonts w:ascii="Arial" w:hAnsi="Arial" w:cs="Arial"/>
                <w:b/>
                <w:sz w:val="18"/>
                <w:szCs w:val="18"/>
              </w:rPr>
            </w:pPr>
            <w:r w:rsidRPr="00144AAA">
              <w:rPr>
                <w:rFonts w:ascii="Arial" w:hAnsi="Arial" w:cs="Arial"/>
                <w:b/>
                <w:color w:val="FF0000"/>
                <w:sz w:val="18"/>
                <w:szCs w:val="18"/>
              </w:rPr>
              <w:t xml:space="preserve"> </w:t>
            </w:r>
          </w:p>
        </w:tc>
        <w:tc>
          <w:tcPr>
            <w:tcW w:w="1126" w:type="dxa"/>
            <w:shd w:val="clear" w:color="auto" w:fill="auto"/>
          </w:tcPr>
          <w:p w14:paraId="33204DDB" w14:textId="078D849F" w:rsidR="00837E36" w:rsidRPr="00144AAA" w:rsidRDefault="00837E36" w:rsidP="002315ED">
            <w:pPr>
              <w:rPr>
                <w:rFonts w:ascii="Arial" w:hAnsi="Arial" w:cs="Arial"/>
                <w:sz w:val="18"/>
                <w:szCs w:val="18"/>
              </w:rPr>
            </w:pPr>
          </w:p>
        </w:tc>
      </w:tr>
      <w:tr w:rsidR="00837E36" w:rsidRPr="00144AAA" w14:paraId="4741B187" w14:textId="77777777" w:rsidTr="00837E36">
        <w:trPr>
          <w:trHeight w:val="430"/>
        </w:trPr>
        <w:tc>
          <w:tcPr>
            <w:tcW w:w="3422" w:type="dxa"/>
          </w:tcPr>
          <w:p w14:paraId="2E0890C3" w14:textId="77777777" w:rsidR="00837E36" w:rsidRPr="00144AAA" w:rsidRDefault="00837E36" w:rsidP="002315ED">
            <w:pPr>
              <w:rPr>
                <w:rFonts w:ascii="Arial" w:hAnsi="Arial" w:cs="Arial"/>
                <w:b/>
                <w:szCs w:val="24"/>
              </w:rPr>
            </w:pPr>
            <w:r w:rsidRPr="00144AAA">
              <w:rPr>
                <w:rFonts w:ascii="Arial" w:hAnsi="Arial" w:cs="Arial"/>
                <w:b/>
                <w:szCs w:val="24"/>
              </w:rPr>
              <w:t xml:space="preserve">Education - Preston  </w:t>
            </w:r>
          </w:p>
          <w:p w14:paraId="19A65FE9" w14:textId="77777777" w:rsidR="00837E36" w:rsidRPr="00144AAA" w:rsidRDefault="00837E36" w:rsidP="002315ED">
            <w:pPr>
              <w:rPr>
                <w:rFonts w:ascii="Arial" w:hAnsi="Arial" w:cs="Arial"/>
                <w:sz w:val="18"/>
                <w:szCs w:val="18"/>
              </w:rPr>
            </w:pPr>
          </w:p>
          <w:p w14:paraId="1EBA23AC" w14:textId="11A71A68" w:rsidR="00837E36" w:rsidRPr="00144AAA" w:rsidRDefault="00837E36" w:rsidP="002315ED">
            <w:pPr>
              <w:rPr>
                <w:rFonts w:ascii="Arial" w:hAnsi="Arial" w:cs="Arial"/>
                <w:sz w:val="18"/>
                <w:szCs w:val="18"/>
              </w:rPr>
            </w:pPr>
            <w:r w:rsidRPr="00144AAA">
              <w:rPr>
                <w:rFonts w:ascii="Arial" w:hAnsi="Arial" w:cs="Arial"/>
                <w:sz w:val="18"/>
                <w:szCs w:val="18"/>
              </w:rPr>
              <w:t>Lancashire County Council</w:t>
            </w:r>
          </w:p>
          <w:p w14:paraId="52ACBF27" w14:textId="04814DAF" w:rsidR="00837E36" w:rsidRPr="00144AAA" w:rsidRDefault="00837E36" w:rsidP="002315ED">
            <w:pPr>
              <w:rPr>
                <w:rFonts w:ascii="Arial" w:hAnsi="Arial" w:cs="Arial"/>
                <w:sz w:val="18"/>
                <w:szCs w:val="18"/>
              </w:rPr>
            </w:pPr>
            <w:r w:rsidRPr="00144AAA">
              <w:rPr>
                <w:rFonts w:ascii="Arial" w:hAnsi="Arial" w:cs="Arial"/>
                <w:sz w:val="18"/>
                <w:szCs w:val="18"/>
              </w:rPr>
              <w:t>Mel Ormesher</w:t>
            </w:r>
          </w:p>
          <w:p w14:paraId="6F8DE154" w14:textId="6CBDD773" w:rsidR="00837E36" w:rsidRPr="00144AAA" w:rsidRDefault="00097F8E" w:rsidP="002315ED">
            <w:pPr>
              <w:rPr>
                <w:rFonts w:ascii="Arial" w:hAnsi="Arial" w:cs="Arial"/>
                <w:sz w:val="18"/>
                <w:szCs w:val="18"/>
              </w:rPr>
            </w:pPr>
            <w:hyperlink r:id="rId21" w:history="1">
              <w:r w:rsidR="00837E36" w:rsidRPr="00144AAA">
                <w:rPr>
                  <w:rStyle w:val="Hyperlink"/>
                  <w:rFonts w:ascii="Arial" w:hAnsi="Arial" w:cs="Arial"/>
                  <w:sz w:val="18"/>
                  <w:szCs w:val="18"/>
                </w:rPr>
                <w:t>Mel.Ormesher@lancashire.gov.uk</w:t>
              </w:r>
            </w:hyperlink>
            <w:r w:rsidR="00837E36" w:rsidRPr="00144AAA">
              <w:rPr>
                <w:rFonts w:ascii="Arial" w:hAnsi="Arial" w:cs="Arial"/>
                <w:sz w:val="18"/>
                <w:szCs w:val="18"/>
              </w:rPr>
              <w:t xml:space="preserve"> </w:t>
            </w:r>
          </w:p>
          <w:p w14:paraId="56E7817F" w14:textId="66D08740" w:rsidR="00837E36" w:rsidRPr="00144AAA" w:rsidRDefault="00837E36" w:rsidP="002315ED">
            <w:pPr>
              <w:rPr>
                <w:rFonts w:ascii="Arial" w:hAnsi="Arial" w:cs="Arial"/>
                <w:sz w:val="18"/>
                <w:szCs w:val="18"/>
              </w:rPr>
            </w:pPr>
          </w:p>
        </w:tc>
        <w:tc>
          <w:tcPr>
            <w:tcW w:w="1519" w:type="dxa"/>
          </w:tcPr>
          <w:p w14:paraId="0A5FC01A" w14:textId="77777777" w:rsidR="00837E36" w:rsidRPr="00144AAA" w:rsidRDefault="00837E36" w:rsidP="002315ED">
            <w:pPr>
              <w:rPr>
                <w:rFonts w:ascii="Arial" w:hAnsi="Arial" w:cs="Arial"/>
                <w:sz w:val="18"/>
                <w:szCs w:val="18"/>
              </w:rPr>
            </w:pPr>
            <w:r w:rsidRPr="00144AAA">
              <w:rPr>
                <w:rFonts w:ascii="Arial" w:hAnsi="Arial" w:cs="Arial"/>
                <w:sz w:val="18"/>
                <w:szCs w:val="18"/>
              </w:rPr>
              <w:t>633</w:t>
            </w:r>
          </w:p>
        </w:tc>
        <w:tc>
          <w:tcPr>
            <w:tcW w:w="3510" w:type="dxa"/>
          </w:tcPr>
          <w:p w14:paraId="16596C8E" w14:textId="77777777" w:rsidR="00837E36" w:rsidRPr="00144AAA" w:rsidRDefault="00837E36" w:rsidP="002315ED">
            <w:pPr>
              <w:rPr>
                <w:rFonts w:ascii="Arial" w:hAnsi="Arial" w:cs="Arial"/>
                <w:sz w:val="18"/>
                <w:szCs w:val="18"/>
              </w:rPr>
            </w:pPr>
            <w:r w:rsidRPr="00144AAA">
              <w:rPr>
                <w:rFonts w:ascii="Arial" w:hAnsi="Arial" w:cs="Arial"/>
                <w:sz w:val="18"/>
                <w:szCs w:val="18"/>
              </w:rPr>
              <w:t>Additional school places provision to accommodate growth in Preston</w:t>
            </w:r>
          </w:p>
        </w:tc>
        <w:tc>
          <w:tcPr>
            <w:tcW w:w="1156" w:type="dxa"/>
          </w:tcPr>
          <w:p w14:paraId="7FA64585" w14:textId="77777777" w:rsidR="00837E36" w:rsidRPr="00144AAA" w:rsidRDefault="00837E36" w:rsidP="002315ED">
            <w:pPr>
              <w:rPr>
                <w:rFonts w:ascii="Arial" w:hAnsi="Arial" w:cs="Arial"/>
                <w:sz w:val="18"/>
                <w:szCs w:val="18"/>
              </w:rPr>
            </w:pPr>
            <w:r w:rsidRPr="00144AAA">
              <w:rPr>
                <w:rFonts w:ascii="Arial" w:hAnsi="Arial" w:cs="Arial"/>
                <w:sz w:val="18"/>
                <w:szCs w:val="18"/>
              </w:rPr>
              <w:t>Pre-Planning</w:t>
            </w:r>
          </w:p>
        </w:tc>
        <w:tc>
          <w:tcPr>
            <w:tcW w:w="1272" w:type="dxa"/>
          </w:tcPr>
          <w:p w14:paraId="28C5F987" w14:textId="0B1F0802" w:rsidR="00837E36" w:rsidRPr="00144AAA" w:rsidRDefault="00837E36" w:rsidP="002315ED">
            <w:pPr>
              <w:rPr>
                <w:rFonts w:ascii="Arial" w:hAnsi="Arial" w:cs="Arial"/>
                <w:sz w:val="18"/>
                <w:szCs w:val="18"/>
              </w:rPr>
            </w:pPr>
            <w:r w:rsidRPr="00144AAA">
              <w:rPr>
                <w:rFonts w:ascii="Arial" w:hAnsi="Arial" w:cs="Arial"/>
                <w:sz w:val="18"/>
                <w:szCs w:val="18"/>
              </w:rPr>
              <w:t>£25.970m</w:t>
            </w:r>
          </w:p>
          <w:p w14:paraId="4E026D69" w14:textId="77777777" w:rsidR="00837E36" w:rsidRPr="00144AAA" w:rsidRDefault="00837E36" w:rsidP="002315ED">
            <w:pPr>
              <w:rPr>
                <w:rFonts w:ascii="Arial" w:hAnsi="Arial" w:cs="Arial"/>
                <w:sz w:val="18"/>
                <w:szCs w:val="18"/>
              </w:rPr>
            </w:pPr>
          </w:p>
          <w:p w14:paraId="4E2C25EB" w14:textId="77777777" w:rsidR="00837E36" w:rsidRPr="00144AAA" w:rsidRDefault="00837E36" w:rsidP="002315ED">
            <w:pPr>
              <w:rPr>
                <w:rFonts w:ascii="Arial" w:hAnsi="Arial" w:cs="Arial"/>
                <w:sz w:val="18"/>
                <w:szCs w:val="18"/>
              </w:rPr>
            </w:pPr>
            <w:r w:rsidRPr="00144AAA">
              <w:rPr>
                <w:rFonts w:ascii="Arial" w:hAnsi="Arial" w:cs="Arial"/>
                <w:sz w:val="18"/>
                <w:szCs w:val="18"/>
              </w:rPr>
              <w:t>(City Deal allocation only)</w:t>
            </w:r>
          </w:p>
        </w:tc>
        <w:tc>
          <w:tcPr>
            <w:tcW w:w="9483" w:type="dxa"/>
            <w:shd w:val="clear" w:color="auto" w:fill="auto"/>
          </w:tcPr>
          <w:p w14:paraId="476C9EFD" w14:textId="11B44DD8" w:rsidR="00B553AA" w:rsidRPr="00144AAA" w:rsidRDefault="00B553AA" w:rsidP="00144AAA">
            <w:pPr>
              <w:rPr>
                <w:rFonts w:ascii="Arial" w:hAnsi="Arial" w:cs="Arial"/>
                <w:sz w:val="18"/>
                <w:szCs w:val="18"/>
              </w:rPr>
            </w:pPr>
            <w:r w:rsidRPr="00144AAA">
              <w:rPr>
                <w:rFonts w:ascii="Arial" w:hAnsi="Arial" w:cs="Arial"/>
                <w:sz w:val="18"/>
                <w:szCs w:val="18"/>
              </w:rPr>
              <w:t>LCC has been developing the School Provision Delivery Plan for 2024-2026 and further details will follow in due course.</w:t>
            </w:r>
          </w:p>
          <w:p w14:paraId="5FB6B273" w14:textId="3B7E0741" w:rsidR="00837E36" w:rsidRPr="00144AAA" w:rsidRDefault="00837E36" w:rsidP="00144AAA">
            <w:pPr>
              <w:rPr>
                <w:rFonts w:ascii="Arial" w:hAnsi="Arial" w:cs="Arial"/>
                <w:sz w:val="18"/>
                <w:szCs w:val="18"/>
              </w:rPr>
            </w:pPr>
          </w:p>
        </w:tc>
        <w:tc>
          <w:tcPr>
            <w:tcW w:w="1126" w:type="dxa"/>
            <w:shd w:val="clear" w:color="auto" w:fill="auto"/>
          </w:tcPr>
          <w:p w14:paraId="7EE8E261" w14:textId="48DE742B" w:rsidR="00837E36" w:rsidRPr="00144AAA" w:rsidRDefault="00837E36" w:rsidP="002315ED">
            <w:pPr>
              <w:rPr>
                <w:rFonts w:ascii="Arial" w:hAnsi="Arial" w:cs="Arial"/>
                <w:sz w:val="18"/>
                <w:szCs w:val="18"/>
              </w:rPr>
            </w:pPr>
          </w:p>
        </w:tc>
      </w:tr>
      <w:tr w:rsidR="00837E36" w:rsidRPr="00144AAA" w14:paraId="6E79DFC3" w14:textId="77777777" w:rsidTr="00837E36">
        <w:trPr>
          <w:trHeight w:val="1134"/>
        </w:trPr>
        <w:tc>
          <w:tcPr>
            <w:tcW w:w="3422" w:type="dxa"/>
          </w:tcPr>
          <w:p w14:paraId="3E445F7C" w14:textId="77777777" w:rsidR="00837E36" w:rsidRPr="00144AAA" w:rsidRDefault="00837E36" w:rsidP="002315ED">
            <w:pPr>
              <w:rPr>
                <w:rFonts w:ascii="Arial" w:hAnsi="Arial" w:cs="Arial"/>
                <w:b/>
              </w:rPr>
            </w:pPr>
            <w:r w:rsidRPr="00144AAA">
              <w:rPr>
                <w:rFonts w:ascii="Arial" w:hAnsi="Arial" w:cs="Arial"/>
                <w:b/>
              </w:rPr>
              <w:t>Education - South Ribble</w:t>
            </w:r>
          </w:p>
          <w:p w14:paraId="600FF0E9" w14:textId="77777777" w:rsidR="00837E36" w:rsidRPr="00144AAA" w:rsidRDefault="00837E36" w:rsidP="002315ED">
            <w:pPr>
              <w:rPr>
                <w:rFonts w:ascii="Arial" w:hAnsi="Arial" w:cs="Arial"/>
                <w:sz w:val="18"/>
                <w:szCs w:val="18"/>
              </w:rPr>
            </w:pPr>
          </w:p>
          <w:p w14:paraId="5E9A04D1" w14:textId="77777777" w:rsidR="00837E36" w:rsidRPr="00144AAA" w:rsidRDefault="00837E36" w:rsidP="002315ED">
            <w:pPr>
              <w:rPr>
                <w:rFonts w:ascii="Arial" w:hAnsi="Arial" w:cs="Arial"/>
                <w:sz w:val="18"/>
                <w:szCs w:val="18"/>
              </w:rPr>
            </w:pPr>
            <w:r w:rsidRPr="00144AAA">
              <w:rPr>
                <w:rFonts w:ascii="Arial" w:hAnsi="Arial" w:cs="Arial"/>
                <w:sz w:val="18"/>
                <w:szCs w:val="18"/>
              </w:rPr>
              <w:t>Lancashire County Council</w:t>
            </w:r>
          </w:p>
          <w:p w14:paraId="54009C6B" w14:textId="77777777" w:rsidR="00837E36" w:rsidRPr="00144AAA" w:rsidRDefault="00837E36" w:rsidP="0015625C">
            <w:pPr>
              <w:rPr>
                <w:rFonts w:ascii="Arial" w:hAnsi="Arial" w:cs="Arial"/>
                <w:sz w:val="18"/>
                <w:szCs w:val="18"/>
              </w:rPr>
            </w:pPr>
            <w:r w:rsidRPr="00144AAA">
              <w:rPr>
                <w:rFonts w:ascii="Arial" w:hAnsi="Arial" w:cs="Arial"/>
                <w:sz w:val="18"/>
                <w:szCs w:val="18"/>
              </w:rPr>
              <w:t>Mel Ormesher</w:t>
            </w:r>
          </w:p>
          <w:p w14:paraId="367DAA36" w14:textId="77777777" w:rsidR="00837E36" w:rsidRPr="00144AAA" w:rsidRDefault="00097F8E" w:rsidP="0015625C">
            <w:pPr>
              <w:rPr>
                <w:rFonts w:ascii="Arial" w:hAnsi="Arial" w:cs="Arial"/>
                <w:sz w:val="18"/>
                <w:szCs w:val="18"/>
              </w:rPr>
            </w:pPr>
            <w:hyperlink r:id="rId22" w:history="1">
              <w:r w:rsidR="00837E36" w:rsidRPr="00144AAA">
                <w:rPr>
                  <w:rStyle w:val="Hyperlink"/>
                  <w:rFonts w:ascii="Arial" w:hAnsi="Arial" w:cs="Arial"/>
                  <w:sz w:val="18"/>
                  <w:szCs w:val="18"/>
                </w:rPr>
                <w:t>Mel.Ormesher@lancashire.gov.uk</w:t>
              </w:r>
            </w:hyperlink>
            <w:r w:rsidR="00837E36" w:rsidRPr="00144AAA">
              <w:rPr>
                <w:rFonts w:ascii="Arial" w:hAnsi="Arial" w:cs="Arial"/>
                <w:sz w:val="18"/>
                <w:szCs w:val="18"/>
              </w:rPr>
              <w:t xml:space="preserve"> </w:t>
            </w:r>
          </w:p>
          <w:p w14:paraId="17602E3A" w14:textId="49CBAD9E" w:rsidR="00837E36" w:rsidRPr="00144AAA" w:rsidRDefault="00837E36" w:rsidP="0041736F">
            <w:pPr>
              <w:rPr>
                <w:rFonts w:ascii="Arial" w:hAnsi="Arial" w:cs="Arial"/>
                <w:color w:val="0563C1"/>
                <w:sz w:val="18"/>
                <w:szCs w:val="18"/>
                <w:u w:val="single"/>
              </w:rPr>
            </w:pPr>
          </w:p>
        </w:tc>
        <w:tc>
          <w:tcPr>
            <w:tcW w:w="1519" w:type="dxa"/>
          </w:tcPr>
          <w:p w14:paraId="5FDA3260" w14:textId="77777777" w:rsidR="00837E36" w:rsidRPr="00144AAA" w:rsidRDefault="00837E36" w:rsidP="002315ED">
            <w:pPr>
              <w:rPr>
                <w:rFonts w:ascii="Arial" w:hAnsi="Arial" w:cs="Arial"/>
                <w:sz w:val="18"/>
                <w:szCs w:val="18"/>
              </w:rPr>
            </w:pPr>
            <w:r w:rsidRPr="00144AAA">
              <w:rPr>
                <w:rFonts w:ascii="Arial" w:hAnsi="Arial" w:cs="Arial"/>
                <w:sz w:val="18"/>
                <w:szCs w:val="18"/>
              </w:rPr>
              <w:t>682</w:t>
            </w:r>
          </w:p>
        </w:tc>
        <w:tc>
          <w:tcPr>
            <w:tcW w:w="3510" w:type="dxa"/>
          </w:tcPr>
          <w:p w14:paraId="50CB6C68" w14:textId="77777777" w:rsidR="00837E36" w:rsidRPr="00144AAA" w:rsidRDefault="00837E36" w:rsidP="002315ED">
            <w:pPr>
              <w:rPr>
                <w:rFonts w:ascii="Arial" w:hAnsi="Arial" w:cs="Arial"/>
                <w:sz w:val="18"/>
                <w:szCs w:val="18"/>
              </w:rPr>
            </w:pPr>
            <w:r w:rsidRPr="00144AAA">
              <w:rPr>
                <w:rFonts w:ascii="Arial" w:hAnsi="Arial" w:cs="Arial"/>
                <w:sz w:val="18"/>
                <w:szCs w:val="18"/>
              </w:rPr>
              <w:t>Additional school places provision to accommodate growth in South Ribble.</w:t>
            </w:r>
          </w:p>
        </w:tc>
        <w:tc>
          <w:tcPr>
            <w:tcW w:w="1156" w:type="dxa"/>
          </w:tcPr>
          <w:p w14:paraId="270AC253" w14:textId="77777777" w:rsidR="00837E36" w:rsidRPr="00144AAA" w:rsidRDefault="00837E36" w:rsidP="002315ED">
            <w:pPr>
              <w:rPr>
                <w:rFonts w:ascii="Arial" w:hAnsi="Arial" w:cs="Arial"/>
                <w:sz w:val="18"/>
                <w:szCs w:val="18"/>
              </w:rPr>
            </w:pPr>
            <w:r w:rsidRPr="00144AAA">
              <w:rPr>
                <w:rFonts w:ascii="Arial" w:hAnsi="Arial" w:cs="Arial"/>
                <w:sz w:val="18"/>
                <w:szCs w:val="18"/>
              </w:rPr>
              <w:t>Pre-Planning</w:t>
            </w:r>
          </w:p>
        </w:tc>
        <w:tc>
          <w:tcPr>
            <w:tcW w:w="1272" w:type="dxa"/>
          </w:tcPr>
          <w:p w14:paraId="62CDBD3F" w14:textId="54885E5A" w:rsidR="00837E36" w:rsidRPr="00144AAA" w:rsidRDefault="00837E36" w:rsidP="002315ED">
            <w:pPr>
              <w:rPr>
                <w:rFonts w:ascii="Arial" w:hAnsi="Arial" w:cs="Arial"/>
                <w:sz w:val="18"/>
                <w:szCs w:val="18"/>
              </w:rPr>
            </w:pPr>
            <w:r w:rsidRPr="00144AAA">
              <w:rPr>
                <w:rFonts w:ascii="Arial" w:hAnsi="Arial" w:cs="Arial"/>
                <w:sz w:val="18"/>
                <w:szCs w:val="18"/>
              </w:rPr>
              <w:t>£13.720m</w:t>
            </w:r>
          </w:p>
          <w:p w14:paraId="09E20497" w14:textId="77777777" w:rsidR="00837E36" w:rsidRPr="00144AAA" w:rsidRDefault="00837E36" w:rsidP="002315ED">
            <w:pPr>
              <w:rPr>
                <w:rFonts w:ascii="Arial" w:hAnsi="Arial" w:cs="Arial"/>
                <w:sz w:val="18"/>
                <w:szCs w:val="18"/>
              </w:rPr>
            </w:pPr>
          </w:p>
          <w:p w14:paraId="3ED6BB25" w14:textId="77777777" w:rsidR="00837E36" w:rsidRPr="00144AAA" w:rsidRDefault="00837E36" w:rsidP="002315ED">
            <w:pPr>
              <w:rPr>
                <w:rFonts w:ascii="Arial" w:hAnsi="Arial" w:cs="Arial"/>
                <w:sz w:val="18"/>
                <w:szCs w:val="18"/>
              </w:rPr>
            </w:pPr>
            <w:r w:rsidRPr="00144AAA">
              <w:rPr>
                <w:rFonts w:ascii="Arial" w:hAnsi="Arial" w:cs="Arial"/>
                <w:sz w:val="18"/>
                <w:szCs w:val="18"/>
              </w:rPr>
              <w:t>(City Deal allocation only)</w:t>
            </w:r>
          </w:p>
        </w:tc>
        <w:tc>
          <w:tcPr>
            <w:tcW w:w="9483" w:type="dxa"/>
            <w:shd w:val="clear" w:color="auto" w:fill="auto"/>
          </w:tcPr>
          <w:p w14:paraId="21E732EF" w14:textId="77777777" w:rsidR="00B553AA" w:rsidRPr="00144AAA" w:rsidRDefault="00B553AA" w:rsidP="00144AAA">
            <w:pPr>
              <w:rPr>
                <w:rFonts w:ascii="Arial" w:hAnsi="Arial" w:cs="Arial"/>
                <w:sz w:val="18"/>
                <w:szCs w:val="18"/>
              </w:rPr>
            </w:pPr>
            <w:r w:rsidRPr="00144AAA">
              <w:rPr>
                <w:rFonts w:ascii="Arial" w:hAnsi="Arial" w:cs="Arial"/>
                <w:sz w:val="18"/>
                <w:szCs w:val="18"/>
              </w:rPr>
              <w:t>LCC has been developing the School Provision Delivery Plan for 2024-2026 and further details will follow in due course.</w:t>
            </w:r>
          </w:p>
          <w:p w14:paraId="5253823A" w14:textId="6CE91111" w:rsidR="00837E36" w:rsidRPr="00144AAA" w:rsidRDefault="00837E36" w:rsidP="00144AAA">
            <w:pPr>
              <w:rPr>
                <w:rFonts w:ascii="Arial" w:hAnsi="Arial" w:cs="Arial"/>
                <w:sz w:val="18"/>
                <w:szCs w:val="18"/>
              </w:rPr>
            </w:pPr>
          </w:p>
        </w:tc>
        <w:tc>
          <w:tcPr>
            <w:tcW w:w="1126" w:type="dxa"/>
            <w:shd w:val="clear" w:color="auto" w:fill="auto"/>
          </w:tcPr>
          <w:p w14:paraId="68B7CE7F" w14:textId="0D374540" w:rsidR="00837E36" w:rsidRPr="00144AAA" w:rsidRDefault="00837E36" w:rsidP="002315ED">
            <w:pPr>
              <w:rPr>
                <w:rFonts w:ascii="Arial" w:hAnsi="Arial" w:cs="Arial"/>
                <w:sz w:val="18"/>
                <w:szCs w:val="18"/>
              </w:rPr>
            </w:pPr>
          </w:p>
        </w:tc>
      </w:tr>
      <w:tr w:rsidR="00837E36" w:rsidRPr="00144AAA" w14:paraId="0E856EA4" w14:textId="77777777" w:rsidTr="00837E36">
        <w:trPr>
          <w:trHeight w:val="288"/>
        </w:trPr>
        <w:tc>
          <w:tcPr>
            <w:tcW w:w="3422" w:type="dxa"/>
          </w:tcPr>
          <w:p w14:paraId="548A1ED2" w14:textId="77777777" w:rsidR="00837E36" w:rsidRPr="00144AAA" w:rsidRDefault="00837E36" w:rsidP="002315ED">
            <w:pPr>
              <w:rPr>
                <w:rFonts w:ascii="Arial" w:hAnsi="Arial" w:cs="Arial"/>
                <w:b/>
              </w:rPr>
            </w:pPr>
            <w:r w:rsidRPr="00144AAA">
              <w:rPr>
                <w:rFonts w:ascii="Arial" w:hAnsi="Arial" w:cs="Arial"/>
                <w:b/>
              </w:rPr>
              <w:t>South Ribble priority corridors and local centres:</w:t>
            </w:r>
          </w:p>
          <w:p w14:paraId="51CD362E" w14:textId="77777777" w:rsidR="00837E36" w:rsidRPr="00144AAA" w:rsidRDefault="00837E36" w:rsidP="002315ED">
            <w:pPr>
              <w:rPr>
                <w:rFonts w:ascii="Arial" w:eastAsia="Times New Roman" w:hAnsi="Arial" w:cs="Arial"/>
                <w:lang w:eastAsia="en-GB"/>
              </w:rPr>
            </w:pPr>
            <w:r w:rsidRPr="00144AAA">
              <w:rPr>
                <w:rFonts w:ascii="Arial" w:eastAsia="Times New Roman" w:hAnsi="Arial" w:cs="Arial"/>
                <w:lang w:eastAsia="en-GB"/>
              </w:rPr>
              <w:t xml:space="preserve"> </w:t>
            </w:r>
          </w:p>
          <w:p w14:paraId="48A45F06" w14:textId="77777777" w:rsidR="00837E36" w:rsidRPr="00144AAA" w:rsidRDefault="00837E36" w:rsidP="002315ED">
            <w:pPr>
              <w:rPr>
                <w:rFonts w:ascii="Arial" w:hAnsi="Arial" w:cs="Arial"/>
                <w:b/>
              </w:rPr>
            </w:pPr>
          </w:p>
        </w:tc>
        <w:tc>
          <w:tcPr>
            <w:tcW w:w="1519" w:type="dxa"/>
          </w:tcPr>
          <w:p w14:paraId="64DE3AA0" w14:textId="77777777" w:rsidR="00837E36" w:rsidRPr="00144AAA" w:rsidRDefault="00837E36" w:rsidP="002315ED">
            <w:pPr>
              <w:rPr>
                <w:rFonts w:ascii="Arial" w:hAnsi="Arial" w:cs="Arial"/>
                <w:sz w:val="18"/>
                <w:szCs w:val="18"/>
              </w:rPr>
            </w:pPr>
            <w:r w:rsidRPr="00144AAA">
              <w:rPr>
                <w:rFonts w:ascii="Arial" w:hAnsi="Arial" w:cs="Arial"/>
                <w:sz w:val="18"/>
                <w:szCs w:val="18"/>
              </w:rPr>
              <w:t>n/a</w:t>
            </w:r>
          </w:p>
        </w:tc>
        <w:tc>
          <w:tcPr>
            <w:tcW w:w="3510" w:type="dxa"/>
          </w:tcPr>
          <w:p w14:paraId="7ABE890B" w14:textId="30E14D79" w:rsidR="00837E36" w:rsidRPr="00144AAA" w:rsidRDefault="00837E36" w:rsidP="00E139DE">
            <w:pPr>
              <w:pStyle w:val="NoSpacing"/>
              <w:rPr>
                <w:rFonts w:ascii="Arial" w:hAnsi="Arial" w:cs="Arial"/>
                <w:sz w:val="18"/>
                <w:szCs w:val="18"/>
                <w:lang w:eastAsia="en-GB"/>
              </w:rPr>
            </w:pPr>
            <w:r w:rsidRPr="00144AAA">
              <w:rPr>
                <w:rFonts w:ascii="Arial" w:hAnsi="Arial" w:cs="Arial"/>
                <w:sz w:val="18"/>
                <w:szCs w:val="18"/>
                <w:lang w:eastAsia="en-GB"/>
              </w:rPr>
              <w:t>Transport corridor and local centre improvements</w:t>
            </w:r>
          </w:p>
          <w:p w14:paraId="7A9C5BFC" w14:textId="77777777" w:rsidR="00837E36" w:rsidRPr="00144AAA" w:rsidRDefault="00837E36" w:rsidP="00E139DE">
            <w:pPr>
              <w:pStyle w:val="NoSpacing"/>
              <w:rPr>
                <w:rFonts w:ascii="Arial" w:hAnsi="Arial" w:cs="Arial"/>
                <w:sz w:val="18"/>
                <w:szCs w:val="18"/>
                <w:lang w:eastAsia="en-GB"/>
              </w:rPr>
            </w:pPr>
          </w:p>
          <w:p w14:paraId="1083724F" w14:textId="77777777" w:rsidR="00837E36" w:rsidRPr="00144AAA" w:rsidRDefault="00837E36" w:rsidP="000B63DE">
            <w:pPr>
              <w:pStyle w:val="ListParagraph"/>
              <w:numPr>
                <w:ilvl w:val="0"/>
                <w:numId w:val="7"/>
              </w:numPr>
              <w:jc w:val="both"/>
              <w:rPr>
                <w:rFonts w:ascii="Arial" w:hAnsi="Arial" w:cs="Arial"/>
                <w:sz w:val="18"/>
                <w:szCs w:val="18"/>
              </w:rPr>
            </w:pPr>
            <w:r w:rsidRPr="00144AAA">
              <w:rPr>
                <w:rFonts w:ascii="Arial" w:eastAsia="Times New Roman" w:hAnsi="Arial" w:cs="Arial"/>
                <w:sz w:val="18"/>
                <w:szCs w:val="18"/>
                <w:lang w:eastAsia="en-GB"/>
              </w:rPr>
              <w:t>South of Lostock Lane</w:t>
            </w:r>
          </w:p>
          <w:p w14:paraId="1DC4FA52" w14:textId="77777777" w:rsidR="00837E36" w:rsidRPr="00144AAA" w:rsidRDefault="00837E36" w:rsidP="000B63DE">
            <w:pPr>
              <w:pStyle w:val="ListParagraph"/>
              <w:numPr>
                <w:ilvl w:val="0"/>
                <w:numId w:val="1"/>
              </w:numPr>
              <w:jc w:val="both"/>
              <w:rPr>
                <w:rFonts w:ascii="Arial" w:hAnsi="Arial" w:cs="Arial"/>
                <w:sz w:val="18"/>
                <w:szCs w:val="18"/>
              </w:rPr>
            </w:pPr>
            <w:r w:rsidRPr="00144AAA">
              <w:rPr>
                <w:rFonts w:ascii="Arial" w:eastAsia="Times New Roman" w:hAnsi="Arial" w:cs="Arial"/>
                <w:sz w:val="18"/>
                <w:szCs w:val="18"/>
                <w:lang w:eastAsia="en-GB"/>
              </w:rPr>
              <w:t>Bamber Bridge</w:t>
            </w:r>
          </w:p>
          <w:p w14:paraId="28C3E96B" w14:textId="77777777" w:rsidR="00837E36" w:rsidRPr="00144AAA" w:rsidRDefault="00837E36" w:rsidP="002315ED">
            <w:pPr>
              <w:rPr>
                <w:rFonts w:ascii="Arial" w:hAnsi="Arial" w:cs="Arial"/>
                <w:sz w:val="18"/>
                <w:szCs w:val="18"/>
              </w:rPr>
            </w:pPr>
          </w:p>
        </w:tc>
        <w:tc>
          <w:tcPr>
            <w:tcW w:w="1156" w:type="dxa"/>
          </w:tcPr>
          <w:p w14:paraId="3551D91B" w14:textId="30DA2C39" w:rsidR="00837E36" w:rsidRPr="00144AAA" w:rsidRDefault="00837E36" w:rsidP="002315ED">
            <w:pPr>
              <w:rPr>
                <w:rFonts w:ascii="Arial" w:hAnsi="Arial" w:cs="Arial"/>
                <w:sz w:val="18"/>
                <w:szCs w:val="18"/>
              </w:rPr>
            </w:pPr>
            <w:r w:rsidRPr="00144AAA">
              <w:rPr>
                <w:rFonts w:ascii="Arial" w:hAnsi="Arial" w:cs="Arial"/>
                <w:sz w:val="18"/>
                <w:szCs w:val="18"/>
              </w:rPr>
              <w:t>Pre-planning</w:t>
            </w:r>
          </w:p>
        </w:tc>
        <w:tc>
          <w:tcPr>
            <w:tcW w:w="1272" w:type="dxa"/>
          </w:tcPr>
          <w:p w14:paraId="4DFB93F2" w14:textId="1A7BB3FC" w:rsidR="00837E36" w:rsidRPr="00144AAA" w:rsidRDefault="00837E36" w:rsidP="002315ED">
            <w:pPr>
              <w:rPr>
                <w:rFonts w:ascii="Arial" w:hAnsi="Arial" w:cs="Arial"/>
                <w:sz w:val="18"/>
                <w:szCs w:val="18"/>
              </w:rPr>
            </w:pPr>
            <w:r w:rsidRPr="00144AAA">
              <w:rPr>
                <w:rFonts w:ascii="Arial" w:hAnsi="Arial" w:cs="Arial"/>
                <w:sz w:val="18"/>
                <w:szCs w:val="18"/>
              </w:rPr>
              <w:t>£12.113m</w:t>
            </w:r>
          </w:p>
          <w:p w14:paraId="16B4940E" w14:textId="77777777" w:rsidR="00837E36" w:rsidRPr="00144AAA" w:rsidRDefault="00837E36" w:rsidP="002315ED">
            <w:pPr>
              <w:rPr>
                <w:rFonts w:ascii="Arial" w:hAnsi="Arial" w:cs="Arial"/>
                <w:sz w:val="18"/>
                <w:szCs w:val="18"/>
              </w:rPr>
            </w:pPr>
          </w:p>
          <w:p w14:paraId="1B06D117" w14:textId="54E0C53D" w:rsidR="00837E36" w:rsidRPr="00144AAA" w:rsidRDefault="00837E36" w:rsidP="002315ED">
            <w:pPr>
              <w:rPr>
                <w:rFonts w:ascii="Arial" w:hAnsi="Arial" w:cs="Arial"/>
                <w:sz w:val="18"/>
                <w:szCs w:val="18"/>
              </w:rPr>
            </w:pPr>
            <w:r w:rsidRPr="00144AAA">
              <w:rPr>
                <w:rFonts w:ascii="Arial" w:hAnsi="Arial" w:cs="Arial"/>
                <w:sz w:val="18"/>
                <w:szCs w:val="18"/>
              </w:rPr>
              <w:t>(City deal allocation only)</w:t>
            </w:r>
          </w:p>
          <w:p w14:paraId="6F901C32" w14:textId="77777777" w:rsidR="00837E36" w:rsidRPr="00144AAA" w:rsidRDefault="00837E36" w:rsidP="002315ED">
            <w:pPr>
              <w:rPr>
                <w:rFonts w:ascii="Arial" w:hAnsi="Arial" w:cs="Arial"/>
                <w:sz w:val="18"/>
                <w:szCs w:val="18"/>
              </w:rPr>
            </w:pPr>
          </w:p>
          <w:p w14:paraId="069696E4" w14:textId="77777777" w:rsidR="00837E36" w:rsidRPr="00144AAA" w:rsidRDefault="00837E36" w:rsidP="002315ED">
            <w:pPr>
              <w:rPr>
                <w:rFonts w:ascii="Arial" w:hAnsi="Arial" w:cs="Arial"/>
                <w:sz w:val="18"/>
                <w:szCs w:val="18"/>
              </w:rPr>
            </w:pPr>
          </w:p>
        </w:tc>
        <w:tc>
          <w:tcPr>
            <w:tcW w:w="9483" w:type="dxa"/>
            <w:shd w:val="clear" w:color="auto" w:fill="FFFFFF" w:themeFill="background1"/>
          </w:tcPr>
          <w:p w14:paraId="47EB0490" w14:textId="63FED2D2" w:rsidR="00837E36" w:rsidRPr="00144AAA" w:rsidRDefault="00837E36" w:rsidP="00201DA0">
            <w:pPr>
              <w:rPr>
                <w:rFonts w:ascii="Arial" w:hAnsi="Arial" w:cs="Arial"/>
                <w:sz w:val="18"/>
                <w:szCs w:val="18"/>
              </w:rPr>
            </w:pPr>
            <w:r w:rsidRPr="00144AAA">
              <w:rPr>
                <w:rFonts w:ascii="Arial" w:hAnsi="Arial" w:cs="Arial"/>
                <w:sz w:val="18"/>
                <w:szCs w:val="18"/>
              </w:rPr>
              <w:t>Awaiting resolution of the City Deal review.</w:t>
            </w:r>
          </w:p>
          <w:p w14:paraId="50EC3E16" w14:textId="77777777" w:rsidR="00837E36" w:rsidRPr="00144AAA" w:rsidRDefault="00837E36" w:rsidP="00201DA0">
            <w:pPr>
              <w:rPr>
                <w:rFonts w:ascii="Arial" w:hAnsi="Arial" w:cs="Arial"/>
                <w:b/>
                <w:sz w:val="18"/>
                <w:szCs w:val="18"/>
              </w:rPr>
            </w:pPr>
          </w:p>
          <w:p w14:paraId="5F084943" w14:textId="2B755FE2" w:rsidR="00837E36" w:rsidRPr="00144AAA" w:rsidRDefault="00837E36" w:rsidP="00201DA0">
            <w:pPr>
              <w:rPr>
                <w:rFonts w:ascii="Arial" w:hAnsi="Arial" w:cs="Arial"/>
                <w:b/>
                <w:sz w:val="18"/>
                <w:szCs w:val="18"/>
              </w:rPr>
            </w:pPr>
          </w:p>
        </w:tc>
        <w:tc>
          <w:tcPr>
            <w:tcW w:w="1126" w:type="dxa"/>
            <w:shd w:val="clear" w:color="auto" w:fill="auto"/>
          </w:tcPr>
          <w:p w14:paraId="5BEF831A" w14:textId="564770F9" w:rsidR="00B553AA" w:rsidRPr="00144AAA" w:rsidRDefault="00B553AA" w:rsidP="00B553AA">
            <w:pPr>
              <w:rPr>
                <w:rFonts w:ascii="Arial" w:hAnsi="Arial" w:cs="Arial"/>
                <w:sz w:val="18"/>
                <w:szCs w:val="18"/>
              </w:rPr>
            </w:pPr>
          </w:p>
        </w:tc>
      </w:tr>
      <w:tr w:rsidR="00837E36" w:rsidRPr="00144AAA" w14:paraId="4360B222" w14:textId="77777777" w:rsidTr="00837E36">
        <w:trPr>
          <w:trHeight w:val="880"/>
        </w:trPr>
        <w:tc>
          <w:tcPr>
            <w:tcW w:w="3422" w:type="dxa"/>
            <w:shd w:val="clear" w:color="auto" w:fill="auto"/>
          </w:tcPr>
          <w:p w14:paraId="2FF23629" w14:textId="77777777" w:rsidR="00837E36" w:rsidRPr="00144AAA" w:rsidRDefault="00837E36" w:rsidP="002315ED">
            <w:pPr>
              <w:rPr>
                <w:rFonts w:ascii="Arial" w:eastAsia="Times New Roman" w:hAnsi="Arial" w:cs="Arial"/>
                <w:b/>
                <w:lang w:eastAsia="en-GB"/>
              </w:rPr>
            </w:pPr>
            <w:r w:rsidRPr="00144AAA">
              <w:rPr>
                <w:rFonts w:ascii="Arial" w:hAnsi="Arial" w:cs="Arial"/>
                <w:b/>
              </w:rPr>
              <w:t>Preston priority corridors and local centres:</w:t>
            </w:r>
          </w:p>
          <w:p w14:paraId="7A149FA7" w14:textId="77777777" w:rsidR="00837E36" w:rsidRPr="00144AAA" w:rsidRDefault="00837E36" w:rsidP="002315ED">
            <w:pPr>
              <w:rPr>
                <w:rFonts w:ascii="Arial" w:hAnsi="Arial" w:cs="Arial"/>
                <w:b/>
              </w:rPr>
            </w:pPr>
          </w:p>
        </w:tc>
        <w:tc>
          <w:tcPr>
            <w:tcW w:w="1519" w:type="dxa"/>
            <w:shd w:val="clear" w:color="auto" w:fill="auto"/>
          </w:tcPr>
          <w:p w14:paraId="043DC4EE" w14:textId="77777777" w:rsidR="00837E36" w:rsidRPr="00144AAA" w:rsidRDefault="00837E36" w:rsidP="002315ED">
            <w:pPr>
              <w:rPr>
                <w:rFonts w:ascii="Arial" w:hAnsi="Arial" w:cs="Arial"/>
                <w:sz w:val="18"/>
                <w:szCs w:val="18"/>
              </w:rPr>
            </w:pPr>
            <w:r w:rsidRPr="00144AAA">
              <w:rPr>
                <w:rFonts w:ascii="Arial" w:hAnsi="Arial" w:cs="Arial"/>
                <w:sz w:val="18"/>
                <w:szCs w:val="18"/>
              </w:rPr>
              <w:t>n/a</w:t>
            </w:r>
          </w:p>
        </w:tc>
        <w:tc>
          <w:tcPr>
            <w:tcW w:w="3510" w:type="dxa"/>
            <w:shd w:val="clear" w:color="auto" w:fill="auto"/>
          </w:tcPr>
          <w:p w14:paraId="7CE70869" w14:textId="253EA758" w:rsidR="00837E36" w:rsidRPr="00144AAA" w:rsidRDefault="00837E36" w:rsidP="00E139DE">
            <w:pPr>
              <w:rPr>
                <w:rFonts w:ascii="Arial" w:eastAsia="Times New Roman" w:hAnsi="Arial" w:cs="Arial"/>
                <w:sz w:val="18"/>
                <w:szCs w:val="18"/>
                <w:lang w:eastAsia="en-GB"/>
              </w:rPr>
            </w:pPr>
            <w:r w:rsidRPr="00144AAA">
              <w:rPr>
                <w:rFonts w:ascii="Arial" w:eastAsia="Times New Roman" w:hAnsi="Arial" w:cs="Arial"/>
                <w:sz w:val="18"/>
                <w:szCs w:val="18"/>
                <w:lang w:eastAsia="en-GB"/>
              </w:rPr>
              <w:t>Transport corridor and local centre improvements</w:t>
            </w:r>
          </w:p>
        </w:tc>
        <w:tc>
          <w:tcPr>
            <w:tcW w:w="1156" w:type="dxa"/>
            <w:shd w:val="clear" w:color="auto" w:fill="auto"/>
          </w:tcPr>
          <w:p w14:paraId="4FA37FFA" w14:textId="214DEB06" w:rsidR="00837E36" w:rsidRPr="00144AAA" w:rsidRDefault="00837E36" w:rsidP="002315ED">
            <w:pPr>
              <w:rPr>
                <w:rFonts w:ascii="Arial" w:hAnsi="Arial" w:cs="Arial"/>
                <w:sz w:val="18"/>
                <w:szCs w:val="18"/>
              </w:rPr>
            </w:pPr>
            <w:r w:rsidRPr="00144AAA">
              <w:rPr>
                <w:rFonts w:ascii="Arial" w:hAnsi="Arial" w:cs="Arial"/>
                <w:sz w:val="18"/>
                <w:szCs w:val="18"/>
              </w:rPr>
              <w:t>Pre-planning</w:t>
            </w:r>
          </w:p>
        </w:tc>
        <w:tc>
          <w:tcPr>
            <w:tcW w:w="1272" w:type="dxa"/>
          </w:tcPr>
          <w:p w14:paraId="681220A8" w14:textId="28A097D5" w:rsidR="00837E36" w:rsidRPr="00144AAA" w:rsidRDefault="00837E36" w:rsidP="002315ED">
            <w:pPr>
              <w:rPr>
                <w:rFonts w:ascii="Arial" w:hAnsi="Arial" w:cs="Arial"/>
                <w:sz w:val="18"/>
                <w:szCs w:val="18"/>
              </w:rPr>
            </w:pPr>
            <w:r w:rsidRPr="00144AAA">
              <w:rPr>
                <w:rFonts w:ascii="Arial" w:hAnsi="Arial" w:cs="Arial"/>
                <w:sz w:val="18"/>
                <w:szCs w:val="18"/>
              </w:rPr>
              <w:t>£12.113</w:t>
            </w:r>
          </w:p>
          <w:p w14:paraId="33ED8971" w14:textId="77777777" w:rsidR="00837E36" w:rsidRPr="00144AAA" w:rsidRDefault="00837E36" w:rsidP="002315ED">
            <w:pPr>
              <w:rPr>
                <w:rFonts w:ascii="Arial" w:hAnsi="Arial" w:cs="Arial"/>
                <w:sz w:val="18"/>
                <w:szCs w:val="18"/>
              </w:rPr>
            </w:pPr>
          </w:p>
          <w:p w14:paraId="720D04F3" w14:textId="47677C23" w:rsidR="00837E36" w:rsidRPr="00144AAA" w:rsidRDefault="00837E36" w:rsidP="002315ED">
            <w:pPr>
              <w:rPr>
                <w:rFonts w:ascii="Arial" w:hAnsi="Arial" w:cs="Arial"/>
                <w:sz w:val="18"/>
                <w:szCs w:val="18"/>
              </w:rPr>
            </w:pPr>
            <w:r w:rsidRPr="00144AAA">
              <w:rPr>
                <w:rFonts w:ascii="Arial" w:hAnsi="Arial" w:cs="Arial"/>
                <w:sz w:val="18"/>
                <w:szCs w:val="18"/>
              </w:rPr>
              <w:t>(City Deal allocation only)</w:t>
            </w:r>
          </w:p>
        </w:tc>
        <w:tc>
          <w:tcPr>
            <w:tcW w:w="9483" w:type="dxa"/>
            <w:shd w:val="clear" w:color="auto" w:fill="FFFFFF" w:themeFill="background1"/>
          </w:tcPr>
          <w:p w14:paraId="612D6443" w14:textId="6011731F" w:rsidR="00837E36" w:rsidRPr="00144AAA" w:rsidRDefault="00837E36" w:rsidP="003F7FEB">
            <w:pPr>
              <w:spacing w:line="360" w:lineRule="auto"/>
              <w:jc w:val="both"/>
              <w:rPr>
                <w:rFonts w:ascii="Arial" w:hAnsi="Arial" w:cs="Arial"/>
                <w:b/>
                <w:sz w:val="18"/>
                <w:szCs w:val="18"/>
              </w:rPr>
            </w:pPr>
            <w:r w:rsidRPr="00144AAA">
              <w:rPr>
                <w:rFonts w:ascii="Arial" w:hAnsi="Arial" w:cs="Arial"/>
                <w:sz w:val="18"/>
                <w:szCs w:val="18"/>
              </w:rPr>
              <w:t>Awaiting resolution of the City Deal review.</w:t>
            </w:r>
          </w:p>
        </w:tc>
        <w:tc>
          <w:tcPr>
            <w:tcW w:w="1126" w:type="dxa"/>
            <w:shd w:val="clear" w:color="auto" w:fill="auto"/>
          </w:tcPr>
          <w:p w14:paraId="256C3602" w14:textId="77777777" w:rsidR="00837E36" w:rsidRPr="00144AAA" w:rsidRDefault="00837E36" w:rsidP="002315ED">
            <w:pPr>
              <w:rPr>
                <w:rFonts w:ascii="Arial" w:hAnsi="Arial" w:cs="Arial"/>
                <w:sz w:val="18"/>
                <w:szCs w:val="18"/>
              </w:rPr>
            </w:pPr>
          </w:p>
        </w:tc>
      </w:tr>
    </w:tbl>
    <w:p w14:paraId="533DE10C" w14:textId="77777777" w:rsidR="001A168B" w:rsidRPr="00144AAA" w:rsidRDefault="001A168B" w:rsidP="003F7FEB">
      <w:pPr>
        <w:jc w:val="both"/>
        <w:rPr>
          <w:rFonts w:ascii="Arial" w:hAnsi="Arial" w:cs="Arial"/>
          <w:sz w:val="40"/>
          <w:szCs w:val="40"/>
        </w:rPr>
      </w:pPr>
    </w:p>
    <w:tbl>
      <w:tblPr>
        <w:tblStyle w:val="TableGrid"/>
        <w:tblW w:w="22965" w:type="dxa"/>
        <w:tblInd w:w="-998" w:type="dxa"/>
        <w:tblLook w:val="04A0" w:firstRow="1" w:lastRow="0" w:firstColumn="1" w:lastColumn="0" w:noHBand="0" w:noVBand="1"/>
      </w:tblPr>
      <w:tblGrid>
        <w:gridCol w:w="3371"/>
        <w:gridCol w:w="966"/>
        <w:gridCol w:w="4144"/>
        <w:gridCol w:w="1233"/>
        <w:gridCol w:w="1230"/>
        <w:gridCol w:w="1279"/>
        <w:gridCol w:w="10742"/>
      </w:tblGrid>
      <w:tr w:rsidR="00BC78D5" w:rsidRPr="00144AAA" w14:paraId="4B3C7926" w14:textId="77777777" w:rsidTr="00490F5C">
        <w:trPr>
          <w:tblHeader/>
        </w:trPr>
        <w:tc>
          <w:tcPr>
            <w:tcW w:w="22965" w:type="dxa"/>
            <w:gridSpan w:val="7"/>
            <w:shd w:val="clear" w:color="auto" w:fill="DEEAF6" w:themeFill="accent1" w:themeFillTint="33"/>
          </w:tcPr>
          <w:p w14:paraId="0DCB4C58" w14:textId="7763D754" w:rsidR="00BC78D5" w:rsidRPr="00144AAA" w:rsidRDefault="00BC78D5" w:rsidP="00FB4825">
            <w:pPr>
              <w:rPr>
                <w:rFonts w:ascii="Arial" w:hAnsi="Arial" w:cs="Arial"/>
                <w:b/>
              </w:rPr>
            </w:pPr>
            <w:r w:rsidRPr="00144AAA">
              <w:rPr>
                <w:rFonts w:ascii="Arial" w:hAnsi="Arial" w:cs="Arial"/>
                <w:sz w:val="40"/>
                <w:szCs w:val="40"/>
              </w:rPr>
              <w:lastRenderedPageBreak/>
              <w:t>Update on completed project – post construction phase</w:t>
            </w:r>
          </w:p>
        </w:tc>
      </w:tr>
      <w:tr w:rsidR="000321E7" w:rsidRPr="00144AAA" w14:paraId="36EDAAAE" w14:textId="77777777" w:rsidTr="00601EE4">
        <w:trPr>
          <w:tblHeader/>
        </w:trPr>
        <w:tc>
          <w:tcPr>
            <w:tcW w:w="3371" w:type="dxa"/>
            <w:shd w:val="clear" w:color="auto" w:fill="C9C9C9" w:themeFill="accent3" w:themeFillTint="99"/>
          </w:tcPr>
          <w:p w14:paraId="33732E9F" w14:textId="0533E01E" w:rsidR="00FB4825" w:rsidRPr="00144AAA" w:rsidRDefault="009C6655" w:rsidP="00FB4825">
            <w:pPr>
              <w:rPr>
                <w:rFonts w:ascii="Arial" w:hAnsi="Arial" w:cs="Arial"/>
                <w:b/>
              </w:rPr>
            </w:pPr>
            <w:r w:rsidRPr="00144AAA">
              <w:rPr>
                <w:rFonts w:ascii="Arial" w:hAnsi="Arial" w:cs="Arial"/>
                <w:b/>
              </w:rPr>
              <w:t xml:space="preserve">Scheme </w:t>
            </w:r>
          </w:p>
        </w:tc>
        <w:tc>
          <w:tcPr>
            <w:tcW w:w="966" w:type="dxa"/>
            <w:shd w:val="clear" w:color="auto" w:fill="C9C9C9" w:themeFill="accent3" w:themeFillTint="99"/>
          </w:tcPr>
          <w:p w14:paraId="64D048A0" w14:textId="77777777" w:rsidR="00FB4825" w:rsidRPr="00144AAA" w:rsidRDefault="009C6655" w:rsidP="00FB4825">
            <w:pPr>
              <w:rPr>
                <w:rFonts w:ascii="Arial" w:hAnsi="Arial" w:cs="Arial"/>
                <w:b/>
              </w:rPr>
            </w:pPr>
            <w:r w:rsidRPr="00144AAA">
              <w:rPr>
                <w:rFonts w:ascii="Arial" w:hAnsi="Arial" w:cs="Arial"/>
                <w:b/>
              </w:rPr>
              <w:t>Project ID</w:t>
            </w:r>
          </w:p>
        </w:tc>
        <w:tc>
          <w:tcPr>
            <w:tcW w:w="4144" w:type="dxa"/>
            <w:shd w:val="clear" w:color="auto" w:fill="C9C9C9" w:themeFill="accent3" w:themeFillTint="99"/>
          </w:tcPr>
          <w:p w14:paraId="257F0B2D" w14:textId="77777777" w:rsidR="00FB4825" w:rsidRPr="00144AAA" w:rsidRDefault="009C6655" w:rsidP="00FB4825">
            <w:pPr>
              <w:rPr>
                <w:rFonts w:ascii="Arial" w:hAnsi="Arial" w:cs="Arial"/>
                <w:b/>
              </w:rPr>
            </w:pPr>
            <w:r w:rsidRPr="00144AAA">
              <w:rPr>
                <w:rFonts w:ascii="Arial" w:hAnsi="Arial" w:cs="Arial"/>
                <w:b/>
              </w:rPr>
              <w:t>Project summary</w:t>
            </w:r>
          </w:p>
        </w:tc>
        <w:tc>
          <w:tcPr>
            <w:tcW w:w="1233" w:type="dxa"/>
            <w:shd w:val="clear" w:color="auto" w:fill="C9C9C9" w:themeFill="accent3" w:themeFillTint="99"/>
          </w:tcPr>
          <w:p w14:paraId="15DC8A27" w14:textId="77777777" w:rsidR="00FB4825" w:rsidRPr="00144AAA" w:rsidRDefault="009C6655" w:rsidP="00FB4825">
            <w:pPr>
              <w:rPr>
                <w:rFonts w:ascii="Arial" w:hAnsi="Arial" w:cs="Arial"/>
                <w:b/>
              </w:rPr>
            </w:pPr>
            <w:r w:rsidRPr="00144AAA">
              <w:rPr>
                <w:rFonts w:ascii="Arial" w:hAnsi="Arial" w:cs="Arial"/>
                <w:b/>
              </w:rPr>
              <w:t>Stage</w:t>
            </w:r>
          </w:p>
        </w:tc>
        <w:tc>
          <w:tcPr>
            <w:tcW w:w="1230" w:type="dxa"/>
            <w:shd w:val="clear" w:color="auto" w:fill="C9C9C9" w:themeFill="accent3" w:themeFillTint="99"/>
          </w:tcPr>
          <w:p w14:paraId="48ACB49D" w14:textId="77777777" w:rsidR="00FB4825" w:rsidRPr="00144AAA" w:rsidRDefault="009C6655" w:rsidP="00FB4825">
            <w:pPr>
              <w:rPr>
                <w:rFonts w:ascii="Arial" w:hAnsi="Arial" w:cs="Arial"/>
                <w:b/>
              </w:rPr>
            </w:pPr>
            <w:r w:rsidRPr="00144AAA">
              <w:rPr>
                <w:rFonts w:ascii="Arial" w:hAnsi="Arial" w:cs="Arial"/>
                <w:b/>
              </w:rPr>
              <w:t>Total Project Value</w:t>
            </w:r>
            <w:r w:rsidRPr="00144AAA">
              <w:rPr>
                <w:rFonts w:ascii="Arial" w:hAnsi="Arial" w:cs="Arial"/>
                <w:b/>
              </w:rPr>
              <w:tab/>
            </w:r>
          </w:p>
        </w:tc>
        <w:tc>
          <w:tcPr>
            <w:tcW w:w="1279" w:type="dxa"/>
            <w:shd w:val="clear" w:color="auto" w:fill="C9C9C9" w:themeFill="accent3" w:themeFillTint="99"/>
          </w:tcPr>
          <w:p w14:paraId="2499B897" w14:textId="77777777" w:rsidR="00FB4825" w:rsidRPr="00144AAA" w:rsidRDefault="009C6655" w:rsidP="00FB4825">
            <w:pPr>
              <w:rPr>
                <w:rFonts w:ascii="Arial" w:hAnsi="Arial" w:cs="Arial"/>
                <w:b/>
              </w:rPr>
            </w:pPr>
            <w:r w:rsidRPr="00144AAA">
              <w:rPr>
                <w:rFonts w:ascii="Arial" w:hAnsi="Arial" w:cs="Arial"/>
                <w:b/>
              </w:rPr>
              <w:t>Spend to date (*)</w:t>
            </w:r>
          </w:p>
        </w:tc>
        <w:tc>
          <w:tcPr>
            <w:tcW w:w="10742" w:type="dxa"/>
            <w:shd w:val="clear" w:color="auto" w:fill="C9C9C9" w:themeFill="accent3" w:themeFillTint="99"/>
          </w:tcPr>
          <w:p w14:paraId="384B2C42" w14:textId="77777777" w:rsidR="00FB4825" w:rsidRPr="00144AAA" w:rsidRDefault="009C6655" w:rsidP="00FB4825">
            <w:pPr>
              <w:rPr>
                <w:rFonts w:ascii="Arial" w:hAnsi="Arial" w:cs="Arial"/>
                <w:b/>
              </w:rPr>
            </w:pPr>
            <w:r w:rsidRPr="00144AAA">
              <w:rPr>
                <w:rFonts w:ascii="Arial" w:hAnsi="Arial" w:cs="Arial"/>
                <w:b/>
              </w:rPr>
              <w:t>Comments</w:t>
            </w:r>
          </w:p>
        </w:tc>
      </w:tr>
      <w:tr w:rsidR="000321E7" w:rsidRPr="00144AAA" w14:paraId="5C6F65DF" w14:textId="77777777" w:rsidTr="00601EE4">
        <w:tc>
          <w:tcPr>
            <w:tcW w:w="3371" w:type="dxa"/>
          </w:tcPr>
          <w:p w14:paraId="56B9B2B8" w14:textId="77777777" w:rsidR="00FB4825" w:rsidRPr="00144AAA" w:rsidRDefault="009C6655" w:rsidP="00FB4825">
            <w:pPr>
              <w:rPr>
                <w:rFonts w:ascii="Arial" w:hAnsi="Arial" w:cs="Arial"/>
                <w:b/>
                <w:szCs w:val="18"/>
              </w:rPr>
            </w:pPr>
            <w:r w:rsidRPr="00144AAA">
              <w:rPr>
                <w:rFonts w:ascii="Arial" w:hAnsi="Arial" w:cs="Arial"/>
                <w:b/>
                <w:szCs w:val="18"/>
              </w:rPr>
              <w:t>Broughton Bypass</w:t>
            </w:r>
          </w:p>
          <w:p w14:paraId="2D0A310F" w14:textId="77777777" w:rsidR="00FB4825" w:rsidRPr="00144AAA" w:rsidRDefault="00FB4825" w:rsidP="00FB4825">
            <w:pPr>
              <w:rPr>
                <w:rFonts w:ascii="Arial" w:hAnsi="Arial" w:cs="Arial"/>
                <w:sz w:val="18"/>
                <w:szCs w:val="18"/>
              </w:rPr>
            </w:pPr>
          </w:p>
          <w:p w14:paraId="273C3E54" w14:textId="23295F25" w:rsidR="00FB4825" w:rsidRPr="00144AAA" w:rsidRDefault="00FB4825" w:rsidP="00FB4825">
            <w:pPr>
              <w:rPr>
                <w:rFonts w:ascii="Arial" w:hAnsi="Arial" w:cs="Arial"/>
                <w:sz w:val="18"/>
                <w:szCs w:val="18"/>
              </w:rPr>
            </w:pPr>
          </w:p>
        </w:tc>
        <w:tc>
          <w:tcPr>
            <w:tcW w:w="966" w:type="dxa"/>
          </w:tcPr>
          <w:p w14:paraId="4D2FE1F9" w14:textId="77777777" w:rsidR="00FB4825" w:rsidRPr="00144AAA" w:rsidRDefault="009C6655" w:rsidP="00FB4825">
            <w:pPr>
              <w:rPr>
                <w:rFonts w:ascii="Arial" w:hAnsi="Arial" w:cs="Arial"/>
                <w:sz w:val="18"/>
                <w:szCs w:val="18"/>
              </w:rPr>
            </w:pPr>
            <w:r w:rsidRPr="00144AAA">
              <w:rPr>
                <w:rFonts w:ascii="Arial" w:hAnsi="Arial" w:cs="Arial"/>
                <w:sz w:val="18"/>
                <w:szCs w:val="18"/>
              </w:rPr>
              <w:t>1923</w:t>
            </w:r>
          </w:p>
        </w:tc>
        <w:tc>
          <w:tcPr>
            <w:tcW w:w="4144" w:type="dxa"/>
          </w:tcPr>
          <w:p w14:paraId="4372A710" w14:textId="4AFC262B" w:rsidR="00FB4825" w:rsidRPr="00144AAA" w:rsidRDefault="009C6655" w:rsidP="00FB4825">
            <w:pPr>
              <w:rPr>
                <w:rFonts w:ascii="Arial" w:hAnsi="Arial" w:cs="Arial"/>
                <w:sz w:val="18"/>
                <w:szCs w:val="18"/>
              </w:rPr>
            </w:pPr>
            <w:r w:rsidRPr="00144AAA">
              <w:rPr>
                <w:rFonts w:ascii="Arial" w:hAnsi="Arial" w:cs="Arial"/>
                <w:sz w:val="18"/>
                <w:szCs w:val="18"/>
              </w:rPr>
              <w:t>Completion of the Broughton bypass</w:t>
            </w:r>
          </w:p>
        </w:tc>
        <w:tc>
          <w:tcPr>
            <w:tcW w:w="1233" w:type="dxa"/>
          </w:tcPr>
          <w:p w14:paraId="6696379F" w14:textId="32F77AFF" w:rsidR="00FB4825" w:rsidRPr="00144AAA" w:rsidRDefault="009C6655" w:rsidP="00FB4825">
            <w:pPr>
              <w:rPr>
                <w:rFonts w:ascii="Arial" w:hAnsi="Arial" w:cs="Arial"/>
                <w:sz w:val="18"/>
                <w:szCs w:val="18"/>
              </w:rPr>
            </w:pPr>
            <w:r w:rsidRPr="00144AAA">
              <w:rPr>
                <w:rFonts w:ascii="Arial" w:hAnsi="Arial" w:cs="Arial"/>
                <w:sz w:val="18"/>
                <w:szCs w:val="18"/>
              </w:rPr>
              <w:t>Construction complete (project remains financially open)</w:t>
            </w:r>
          </w:p>
        </w:tc>
        <w:tc>
          <w:tcPr>
            <w:tcW w:w="1230" w:type="dxa"/>
          </w:tcPr>
          <w:p w14:paraId="2BE0C4B3" w14:textId="0715ED76" w:rsidR="00FB4825" w:rsidRPr="00144AAA" w:rsidRDefault="009C6655" w:rsidP="00FB4825">
            <w:pPr>
              <w:rPr>
                <w:rFonts w:ascii="Arial" w:hAnsi="Arial" w:cs="Arial"/>
                <w:sz w:val="18"/>
                <w:szCs w:val="18"/>
              </w:rPr>
            </w:pPr>
            <w:r w:rsidRPr="00144AAA">
              <w:rPr>
                <w:rFonts w:ascii="Arial" w:hAnsi="Arial" w:cs="Arial"/>
                <w:sz w:val="18"/>
                <w:szCs w:val="18"/>
              </w:rPr>
              <w:t>£31.723m</w:t>
            </w:r>
          </w:p>
        </w:tc>
        <w:tc>
          <w:tcPr>
            <w:tcW w:w="1279" w:type="dxa"/>
            <w:shd w:val="clear" w:color="auto" w:fill="auto"/>
          </w:tcPr>
          <w:p w14:paraId="68E6DD1E" w14:textId="73C2A6AD" w:rsidR="00E86C0C" w:rsidRPr="00144AAA" w:rsidRDefault="00B32448" w:rsidP="006450E8">
            <w:pPr>
              <w:rPr>
                <w:rFonts w:ascii="Arial" w:hAnsi="Arial" w:cs="Arial"/>
                <w:sz w:val="18"/>
                <w:szCs w:val="18"/>
              </w:rPr>
            </w:pPr>
            <w:r w:rsidRPr="00144AAA">
              <w:rPr>
                <w:rFonts w:ascii="Arial" w:hAnsi="Arial" w:cs="Arial"/>
                <w:sz w:val="18"/>
                <w:szCs w:val="18"/>
              </w:rPr>
              <w:t>£2</w:t>
            </w:r>
            <w:r w:rsidR="00FC3423" w:rsidRPr="00144AAA">
              <w:rPr>
                <w:rFonts w:ascii="Arial" w:hAnsi="Arial" w:cs="Arial"/>
                <w:sz w:val="18"/>
                <w:szCs w:val="18"/>
              </w:rPr>
              <w:t>8.4</w:t>
            </w:r>
            <w:r w:rsidR="00BB7D89" w:rsidRPr="00144AAA">
              <w:rPr>
                <w:rFonts w:ascii="Arial" w:hAnsi="Arial" w:cs="Arial"/>
                <w:sz w:val="18"/>
                <w:szCs w:val="18"/>
              </w:rPr>
              <w:t xml:space="preserve">63m </w:t>
            </w:r>
          </w:p>
        </w:tc>
        <w:tc>
          <w:tcPr>
            <w:tcW w:w="10742" w:type="dxa"/>
          </w:tcPr>
          <w:p w14:paraId="311EA17D" w14:textId="0EB26533" w:rsidR="00FB4825" w:rsidRPr="00144AAA" w:rsidRDefault="00E86C0C" w:rsidP="008F5DFA">
            <w:pPr>
              <w:rPr>
                <w:rFonts w:ascii="Arial" w:hAnsi="Arial" w:cs="Arial"/>
                <w:sz w:val="18"/>
                <w:szCs w:val="18"/>
              </w:rPr>
            </w:pPr>
            <w:r w:rsidRPr="00144AAA">
              <w:rPr>
                <w:rFonts w:ascii="Arial" w:hAnsi="Arial" w:cs="Arial"/>
                <w:bCs/>
                <w:sz w:val="18"/>
                <w:szCs w:val="18"/>
              </w:rPr>
              <w:t>Ongoing spend relates to part 1 claims</w:t>
            </w:r>
            <w:r w:rsidR="00A62D30" w:rsidRPr="00144AAA">
              <w:rPr>
                <w:rFonts w:ascii="Arial" w:hAnsi="Arial" w:cs="Arial"/>
                <w:bCs/>
                <w:sz w:val="18"/>
                <w:szCs w:val="18"/>
              </w:rPr>
              <w:t>.</w:t>
            </w:r>
          </w:p>
          <w:p w14:paraId="390052A5" w14:textId="14B4D922" w:rsidR="00BB7D89" w:rsidRPr="00144AAA" w:rsidRDefault="00BB7D89" w:rsidP="008F5DFA">
            <w:pPr>
              <w:rPr>
                <w:rFonts w:ascii="Arial" w:hAnsi="Arial" w:cs="Arial"/>
                <w:bCs/>
                <w:sz w:val="18"/>
                <w:szCs w:val="18"/>
              </w:rPr>
            </w:pPr>
            <w:r w:rsidRPr="00144AAA">
              <w:rPr>
                <w:rFonts w:ascii="Arial" w:hAnsi="Arial" w:cs="Arial"/>
                <w:bCs/>
                <w:sz w:val="18"/>
                <w:szCs w:val="18"/>
              </w:rPr>
              <w:t xml:space="preserve">Includes spend on the Broughton corridor works </w:t>
            </w:r>
          </w:p>
        </w:tc>
      </w:tr>
      <w:tr w:rsidR="00F17212" w14:paraId="46C53BE7" w14:textId="77777777" w:rsidTr="005E0533">
        <w:tc>
          <w:tcPr>
            <w:tcW w:w="3371" w:type="dxa"/>
          </w:tcPr>
          <w:p w14:paraId="6C254066" w14:textId="77777777" w:rsidR="00F17212" w:rsidRPr="00144AAA" w:rsidRDefault="00F17212" w:rsidP="00F17212">
            <w:pPr>
              <w:rPr>
                <w:rFonts w:ascii="Arial" w:hAnsi="Arial" w:cs="Arial"/>
                <w:b/>
              </w:rPr>
            </w:pPr>
            <w:r w:rsidRPr="00144AAA">
              <w:rPr>
                <w:rFonts w:ascii="Arial" w:hAnsi="Arial" w:cs="Arial"/>
                <w:b/>
              </w:rPr>
              <w:t>Penwortham Bypass</w:t>
            </w:r>
          </w:p>
          <w:p w14:paraId="6C246E21" w14:textId="77777777" w:rsidR="00F17212" w:rsidRPr="00144AAA" w:rsidRDefault="00F17212" w:rsidP="00F17212">
            <w:pPr>
              <w:rPr>
                <w:rFonts w:ascii="Arial" w:hAnsi="Arial" w:cs="Arial"/>
                <w:sz w:val="24"/>
                <w:szCs w:val="24"/>
              </w:rPr>
            </w:pPr>
          </w:p>
          <w:p w14:paraId="28C41A19" w14:textId="322991ED" w:rsidR="000A0C63" w:rsidRPr="00144AAA" w:rsidRDefault="000A0C63" w:rsidP="00F17212">
            <w:pPr>
              <w:rPr>
                <w:rFonts w:ascii="Arial" w:hAnsi="Arial" w:cs="Arial"/>
                <w:color w:val="0563C1"/>
                <w:sz w:val="18"/>
                <w:szCs w:val="18"/>
                <w:u w:val="single"/>
              </w:rPr>
            </w:pPr>
          </w:p>
        </w:tc>
        <w:tc>
          <w:tcPr>
            <w:tcW w:w="966" w:type="dxa"/>
          </w:tcPr>
          <w:p w14:paraId="062A0AA0" w14:textId="77777777" w:rsidR="00F17212" w:rsidRPr="00144AAA" w:rsidRDefault="00F17212" w:rsidP="00FB4825">
            <w:pPr>
              <w:rPr>
                <w:rFonts w:ascii="Arial" w:hAnsi="Arial" w:cs="Arial"/>
                <w:sz w:val="18"/>
                <w:szCs w:val="18"/>
              </w:rPr>
            </w:pPr>
            <w:r w:rsidRPr="00144AAA">
              <w:rPr>
                <w:rFonts w:ascii="Arial" w:hAnsi="Arial" w:cs="Arial"/>
                <w:sz w:val="18"/>
                <w:szCs w:val="18"/>
              </w:rPr>
              <w:t>590</w:t>
            </w:r>
          </w:p>
        </w:tc>
        <w:tc>
          <w:tcPr>
            <w:tcW w:w="4144" w:type="dxa"/>
          </w:tcPr>
          <w:p w14:paraId="3FE1B49C" w14:textId="5250767A" w:rsidR="00F17212" w:rsidRPr="00144AAA" w:rsidRDefault="00F17212" w:rsidP="00FB4825">
            <w:pPr>
              <w:rPr>
                <w:rFonts w:ascii="Arial" w:hAnsi="Arial" w:cs="Arial"/>
                <w:sz w:val="18"/>
                <w:szCs w:val="18"/>
              </w:rPr>
            </w:pPr>
            <w:r w:rsidRPr="00144AAA">
              <w:rPr>
                <w:rFonts w:ascii="Arial" w:hAnsi="Arial" w:cs="Arial"/>
                <w:sz w:val="18"/>
                <w:szCs w:val="18"/>
              </w:rPr>
              <w:t>Highways infrastructure improvements to complete the Penwortham bypass.</w:t>
            </w:r>
          </w:p>
        </w:tc>
        <w:tc>
          <w:tcPr>
            <w:tcW w:w="1233" w:type="dxa"/>
          </w:tcPr>
          <w:p w14:paraId="6C08CFE4" w14:textId="1F9707B9" w:rsidR="00F17212" w:rsidRPr="00144AAA" w:rsidRDefault="00F17212" w:rsidP="00FB4825">
            <w:pPr>
              <w:rPr>
                <w:rFonts w:ascii="Arial" w:hAnsi="Arial" w:cs="Arial"/>
                <w:sz w:val="18"/>
                <w:szCs w:val="18"/>
              </w:rPr>
            </w:pPr>
            <w:r w:rsidRPr="00144AAA">
              <w:rPr>
                <w:rFonts w:ascii="Arial" w:hAnsi="Arial" w:cs="Arial"/>
                <w:sz w:val="18"/>
                <w:szCs w:val="18"/>
              </w:rPr>
              <w:t>Construction complete (project remains financially open</w:t>
            </w:r>
          </w:p>
        </w:tc>
        <w:tc>
          <w:tcPr>
            <w:tcW w:w="1230" w:type="dxa"/>
          </w:tcPr>
          <w:p w14:paraId="3F16D8D3" w14:textId="56DC4AEC" w:rsidR="00F17212" w:rsidRPr="00144AAA" w:rsidRDefault="00A36E23" w:rsidP="00FB4825">
            <w:pPr>
              <w:rPr>
                <w:rFonts w:ascii="Arial" w:hAnsi="Arial" w:cs="Arial"/>
                <w:sz w:val="18"/>
                <w:szCs w:val="18"/>
              </w:rPr>
            </w:pPr>
            <w:r w:rsidRPr="00144AAA">
              <w:rPr>
                <w:rFonts w:ascii="Arial" w:hAnsi="Arial" w:cs="Arial"/>
                <w:sz w:val="18"/>
                <w:szCs w:val="18"/>
              </w:rPr>
              <w:t>£19.450m</w:t>
            </w:r>
          </w:p>
        </w:tc>
        <w:tc>
          <w:tcPr>
            <w:tcW w:w="1279" w:type="dxa"/>
            <w:shd w:val="clear" w:color="auto" w:fill="auto"/>
          </w:tcPr>
          <w:p w14:paraId="22D7FF70" w14:textId="74F2188B" w:rsidR="00F17212" w:rsidRPr="00144AAA" w:rsidRDefault="00B32448" w:rsidP="00FB4825">
            <w:pPr>
              <w:rPr>
                <w:rFonts w:ascii="Arial" w:hAnsi="Arial" w:cs="Arial"/>
                <w:sz w:val="18"/>
                <w:szCs w:val="18"/>
              </w:rPr>
            </w:pPr>
            <w:r w:rsidRPr="00144AAA">
              <w:rPr>
                <w:rFonts w:ascii="Arial" w:hAnsi="Arial" w:cs="Arial"/>
                <w:sz w:val="18"/>
                <w:szCs w:val="18"/>
              </w:rPr>
              <w:t>£1</w:t>
            </w:r>
            <w:r w:rsidR="00FC3423" w:rsidRPr="00144AAA">
              <w:rPr>
                <w:rFonts w:ascii="Arial" w:hAnsi="Arial" w:cs="Arial"/>
                <w:sz w:val="18"/>
                <w:szCs w:val="18"/>
              </w:rPr>
              <w:t>6</w:t>
            </w:r>
            <w:r w:rsidRPr="00144AAA">
              <w:rPr>
                <w:rFonts w:ascii="Arial" w:hAnsi="Arial" w:cs="Arial"/>
                <w:sz w:val="18"/>
                <w:szCs w:val="18"/>
              </w:rPr>
              <w:t>.</w:t>
            </w:r>
            <w:r w:rsidR="00FC3423" w:rsidRPr="00144AAA">
              <w:rPr>
                <w:rFonts w:ascii="Arial" w:hAnsi="Arial" w:cs="Arial"/>
                <w:sz w:val="18"/>
                <w:szCs w:val="18"/>
              </w:rPr>
              <w:t>0</w:t>
            </w:r>
            <w:r w:rsidR="00BB7D89" w:rsidRPr="00144AAA">
              <w:rPr>
                <w:rFonts w:ascii="Arial" w:hAnsi="Arial" w:cs="Arial"/>
                <w:sz w:val="18"/>
                <w:szCs w:val="18"/>
              </w:rPr>
              <w:t>81</w:t>
            </w:r>
            <w:r w:rsidRPr="00144AAA">
              <w:rPr>
                <w:rFonts w:ascii="Arial" w:hAnsi="Arial" w:cs="Arial"/>
                <w:sz w:val="18"/>
                <w:szCs w:val="18"/>
              </w:rPr>
              <w:t>m</w:t>
            </w:r>
          </w:p>
        </w:tc>
        <w:tc>
          <w:tcPr>
            <w:tcW w:w="10742" w:type="dxa"/>
          </w:tcPr>
          <w:p w14:paraId="12B280F0" w14:textId="076473A8" w:rsidR="00537618" w:rsidRPr="00144AAA" w:rsidRDefault="00537618" w:rsidP="002B7B39">
            <w:pPr>
              <w:rPr>
                <w:rFonts w:ascii="Arial" w:hAnsi="Arial" w:cs="Arial"/>
                <w:bCs/>
                <w:sz w:val="18"/>
                <w:szCs w:val="18"/>
              </w:rPr>
            </w:pPr>
            <w:r w:rsidRPr="00144AAA">
              <w:rPr>
                <w:rFonts w:ascii="Arial" w:hAnsi="Arial" w:cs="Arial"/>
                <w:bCs/>
                <w:sz w:val="18"/>
                <w:szCs w:val="18"/>
              </w:rPr>
              <w:t xml:space="preserve">Ongoing spend relates to part 1 claims, monitoring &amp; </w:t>
            </w:r>
            <w:proofErr w:type="gramStart"/>
            <w:r w:rsidRPr="00144AAA">
              <w:rPr>
                <w:rFonts w:ascii="Arial" w:hAnsi="Arial" w:cs="Arial"/>
                <w:bCs/>
                <w:sz w:val="18"/>
                <w:szCs w:val="18"/>
              </w:rPr>
              <w:t>evaluation</w:t>
            </w:r>
            <w:proofErr w:type="gramEnd"/>
            <w:r w:rsidRPr="00144AAA">
              <w:rPr>
                <w:rFonts w:ascii="Arial" w:hAnsi="Arial" w:cs="Arial"/>
                <w:bCs/>
                <w:sz w:val="18"/>
                <w:szCs w:val="18"/>
              </w:rPr>
              <w:t xml:space="preserve"> and ongoing landscape management</w:t>
            </w:r>
            <w:r w:rsidR="003C45DD" w:rsidRPr="00144AAA">
              <w:rPr>
                <w:rFonts w:ascii="Arial" w:hAnsi="Arial" w:cs="Arial"/>
                <w:bCs/>
                <w:sz w:val="18"/>
                <w:szCs w:val="18"/>
              </w:rPr>
              <w:t>.</w:t>
            </w:r>
          </w:p>
          <w:p w14:paraId="1F1D6C02" w14:textId="77777777" w:rsidR="000A0C63" w:rsidRPr="00144AAA" w:rsidRDefault="000A0C63" w:rsidP="008C4777">
            <w:pPr>
              <w:rPr>
                <w:rFonts w:ascii="Arial" w:hAnsi="Arial" w:cs="Arial"/>
                <w:bCs/>
                <w:sz w:val="18"/>
                <w:szCs w:val="18"/>
              </w:rPr>
            </w:pPr>
          </w:p>
        </w:tc>
      </w:tr>
    </w:tbl>
    <w:p w14:paraId="42AB7187" w14:textId="77777777" w:rsidR="00B77014" w:rsidRDefault="00B77014" w:rsidP="00FB4825">
      <w:pPr>
        <w:rPr>
          <w:rFonts w:ascii="Arial" w:hAnsi="Arial" w:cs="Arial"/>
          <w:b/>
          <w:sz w:val="18"/>
          <w:szCs w:val="18"/>
        </w:rPr>
      </w:pPr>
    </w:p>
    <w:p w14:paraId="1797E915" w14:textId="3552C063" w:rsidR="00FB4825" w:rsidRPr="000C5E0C" w:rsidRDefault="00400510" w:rsidP="00FB4825">
      <w:pPr>
        <w:rPr>
          <w:rFonts w:ascii="Arial" w:hAnsi="Arial" w:cs="Arial"/>
          <w:b/>
          <w:sz w:val="18"/>
          <w:szCs w:val="18"/>
        </w:rPr>
      </w:pPr>
      <w:r>
        <w:rPr>
          <w:rFonts w:ascii="Arial" w:hAnsi="Arial" w:cs="Arial"/>
          <w:b/>
          <w:sz w:val="18"/>
          <w:szCs w:val="18"/>
        </w:rPr>
        <w:t>RAG Categories</w:t>
      </w:r>
    </w:p>
    <w:p w14:paraId="39D58E24" w14:textId="77777777" w:rsidR="00FB4825" w:rsidRPr="000C5E0C" w:rsidRDefault="009C6655" w:rsidP="00FB4825">
      <w:pPr>
        <w:jc w:val="both"/>
        <w:rPr>
          <w:rFonts w:ascii="Arial" w:hAnsi="Arial" w:cs="Arial"/>
          <w:sz w:val="18"/>
          <w:szCs w:val="18"/>
        </w:rPr>
      </w:pPr>
      <w:r w:rsidRPr="000C5E0C">
        <w:rPr>
          <w:rFonts w:ascii="Arial" w:hAnsi="Arial" w:cs="Arial"/>
          <w:b/>
          <w:color w:val="70AD47" w:themeColor="accent6"/>
          <w:sz w:val="18"/>
          <w:szCs w:val="18"/>
        </w:rPr>
        <w:t>Green</w:t>
      </w:r>
      <w:r w:rsidRPr="000C5E0C">
        <w:rPr>
          <w:rFonts w:ascii="Arial" w:hAnsi="Arial" w:cs="Arial"/>
          <w:sz w:val="18"/>
          <w:szCs w:val="18"/>
        </w:rPr>
        <w:t xml:space="preserve"> – no issues - project is on target, within budget allocations - timescales and to an appropriate quality standard.  Some risks have been identified (recorded on the risk register) but these are low and can be managed.</w:t>
      </w:r>
    </w:p>
    <w:p w14:paraId="50BAC7CE" w14:textId="77777777" w:rsidR="00FB4825" w:rsidRPr="000C5E0C" w:rsidRDefault="009C6655" w:rsidP="00FB4825">
      <w:pPr>
        <w:jc w:val="both"/>
        <w:rPr>
          <w:rFonts w:ascii="Arial" w:hAnsi="Arial" w:cs="Arial"/>
          <w:sz w:val="18"/>
          <w:szCs w:val="18"/>
        </w:rPr>
      </w:pPr>
      <w:r w:rsidRPr="000C5E0C">
        <w:rPr>
          <w:rFonts w:ascii="Arial" w:hAnsi="Arial" w:cs="Arial"/>
          <w:b/>
          <w:color w:val="FFC000" w:themeColor="accent4"/>
          <w:sz w:val="18"/>
          <w:szCs w:val="18"/>
        </w:rPr>
        <w:t>Amber</w:t>
      </w:r>
      <w:r w:rsidRPr="000C5E0C">
        <w:rPr>
          <w:rFonts w:ascii="Arial" w:hAnsi="Arial" w:cs="Arial"/>
          <w:sz w:val="18"/>
          <w:szCs w:val="18"/>
        </w:rPr>
        <w:t xml:space="preserve"> – There are some issues that may affect programme, delivery, cost and/or quality but they are currently being managed and mitigation measures are in place </w:t>
      </w:r>
      <w:proofErr w:type="gramStart"/>
      <w:r w:rsidRPr="000C5E0C">
        <w:rPr>
          <w:rFonts w:ascii="Arial" w:hAnsi="Arial" w:cs="Arial"/>
          <w:sz w:val="18"/>
          <w:szCs w:val="18"/>
        </w:rPr>
        <w:t>-  Project</w:t>
      </w:r>
      <w:proofErr w:type="gramEnd"/>
      <w:r w:rsidRPr="000C5E0C">
        <w:rPr>
          <w:rFonts w:ascii="Arial" w:hAnsi="Arial" w:cs="Arial"/>
          <w:sz w:val="18"/>
          <w:szCs w:val="18"/>
        </w:rPr>
        <w:t xml:space="preserve"> will be delivered in budget -   Programme manager is satisfied that key stakeholders are aware of delay.  PM has accepted that political/logistical impact will need to be managed. Mitigation measures being implemented.</w:t>
      </w:r>
    </w:p>
    <w:p w14:paraId="6CCF153A" w14:textId="77777777" w:rsidR="003D2A6A" w:rsidRDefault="009C6655" w:rsidP="003D2A6A">
      <w:pPr>
        <w:jc w:val="both"/>
        <w:rPr>
          <w:rFonts w:ascii="Arial" w:hAnsi="Arial" w:cs="Arial"/>
          <w:b/>
        </w:rPr>
      </w:pPr>
      <w:r w:rsidRPr="000C5E0C">
        <w:rPr>
          <w:rFonts w:ascii="Arial" w:hAnsi="Arial" w:cs="Arial"/>
          <w:b/>
          <w:color w:val="FF0000"/>
          <w:sz w:val="18"/>
          <w:szCs w:val="18"/>
        </w:rPr>
        <w:t xml:space="preserve">Red </w:t>
      </w:r>
      <w:r w:rsidRPr="000C5E0C">
        <w:rPr>
          <w:rFonts w:ascii="Arial" w:hAnsi="Arial" w:cs="Arial"/>
          <w:sz w:val="18"/>
          <w:szCs w:val="18"/>
        </w:rPr>
        <w:t xml:space="preserve">– Issues have arisen but at this point appropriate mitigation measures have not been agreed or implemented.  Project delivery timescales have </w:t>
      </w:r>
      <w:proofErr w:type="gramStart"/>
      <w:r w:rsidRPr="000C5E0C">
        <w:rPr>
          <w:rFonts w:ascii="Arial" w:hAnsi="Arial" w:cs="Arial"/>
          <w:sz w:val="18"/>
          <w:szCs w:val="18"/>
        </w:rPr>
        <w:t>slipped</w:t>
      </w:r>
      <w:proofErr w:type="gramEnd"/>
      <w:r w:rsidRPr="000C5E0C">
        <w:rPr>
          <w:rFonts w:ascii="Arial" w:hAnsi="Arial" w:cs="Arial"/>
          <w:sz w:val="18"/>
          <w:szCs w:val="18"/>
        </w:rPr>
        <w:t xml:space="preserve"> and financial forecasts indicates overspend.  Programme manager/stakeholders are not yet aware of delay or have not accepted that the political/logistical impact on project delivery will need to be managed.  Mitigation measures have not yet been implemented. When agreed they should be outlined in issues log with the appropriate issue owner.</w:t>
      </w:r>
    </w:p>
    <w:p w14:paraId="37E9D585" w14:textId="222C4F86" w:rsidR="00FB4825" w:rsidRPr="003D2A6A" w:rsidRDefault="00FB4825" w:rsidP="003D2A6A">
      <w:pPr>
        <w:jc w:val="both"/>
        <w:rPr>
          <w:rFonts w:ascii="Arial" w:hAnsi="Arial" w:cs="Arial"/>
          <w:b/>
        </w:rPr>
      </w:pPr>
    </w:p>
    <w:sectPr w:rsidR="00FB4825" w:rsidRPr="003D2A6A" w:rsidSect="00FB4825">
      <w:headerReference w:type="even" r:id="rId23"/>
      <w:headerReference w:type="default" r:id="rId24"/>
      <w:footerReference w:type="even" r:id="rId25"/>
      <w:footerReference w:type="default" r:id="rId26"/>
      <w:headerReference w:type="first" r:id="rId27"/>
      <w:footerReference w:type="first" r:id="rId2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0E68" w14:textId="77777777" w:rsidR="00806EE4" w:rsidRDefault="00806EE4">
      <w:pPr>
        <w:spacing w:after="0" w:line="240" w:lineRule="auto"/>
      </w:pPr>
      <w:r>
        <w:separator/>
      </w:r>
    </w:p>
  </w:endnote>
  <w:endnote w:type="continuationSeparator" w:id="0">
    <w:p w14:paraId="04AAB754" w14:textId="77777777" w:rsidR="00806EE4" w:rsidRDefault="0080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1183" w14:textId="77777777" w:rsidR="00097F8E" w:rsidRDefault="0009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061711"/>
      <w:docPartObj>
        <w:docPartGallery w:val="Page Numbers (Bottom of Page)"/>
        <w:docPartUnique/>
      </w:docPartObj>
    </w:sdtPr>
    <w:sdtEndPr>
      <w:rPr>
        <w:rFonts w:ascii="Arial" w:hAnsi="Arial" w:cs="Arial"/>
        <w:noProof/>
      </w:rPr>
    </w:sdtEndPr>
    <w:sdtContent>
      <w:p w14:paraId="32B3C99C" w14:textId="2213352B" w:rsidR="00FB4825" w:rsidRPr="001A2DC4" w:rsidRDefault="00FB4825">
        <w:pPr>
          <w:pStyle w:val="Footer"/>
          <w:jc w:val="center"/>
          <w:rPr>
            <w:rFonts w:ascii="Arial" w:hAnsi="Arial" w:cs="Arial"/>
          </w:rPr>
        </w:pPr>
        <w:r w:rsidRPr="001A2DC4">
          <w:rPr>
            <w:rFonts w:ascii="Arial" w:hAnsi="Arial" w:cs="Arial"/>
          </w:rPr>
          <w:fldChar w:fldCharType="begin"/>
        </w:r>
        <w:r w:rsidRPr="001A2DC4">
          <w:rPr>
            <w:rFonts w:ascii="Arial" w:hAnsi="Arial" w:cs="Arial"/>
          </w:rPr>
          <w:instrText xml:space="preserve"> PAGE   \* MERGEFORMAT </w:instrText>
        </w:r>
        <w:r w:rsidRPr="001A2DC4">
          <w:rPr>
            <w:rFonts w:ascii="Arial" w:hAnsi="Arial" w:cs="Arial"/>
          </w:rPr>
          <w:fldChar w:fldCharType="separate"/>
        </w:r>
        <w:r>
          <w:rPr>
            <w:rFonts w:ascii="Arial" w:hAnsi="Arial" w:cs="Arial"/>
            <w:noProof/>
          </w:rPr>
          <w:t>1</w:t>
        </w:r>
        <w:r w:rsidRPr="001A2DC4">
          <w:rPr>
            <w:rFonts w:ascii="Arial" w:hAnsi="Arial" w:cs="Arial"/>
            <w:noProof/>
          </w:rPr>
          <w:fldChar w:fldCharType="end"/>
        </w:r>
      </w:p>
    </w:sdtContent>
  </w:sdt>
  <w:p w14:paraId="364A2E5A" w14:textId="77777777" w:rsidR="00FB4825" w:rsidRDefault="00FB4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AD82" w14:textId="77777777" w:rsidR="00097F8E" w:rsidRDefault="0009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D2DD" w14:textId="77777777" w:rsidR="00806EE4" w:rsidRDefault="00806EE4">
      <w:pPr>
        <w:spacing w:after="0" w:line="240" w:lineRule="auto"/>
      </w:pPr>
      <w:r>
        <w:separator/>
      </w:r>
    </w:p>
  </w:footnote>
  <w:footnote w:type="continuationSeparator" w:id="0">
    <w:p w14:paraId="36F1E942" w14:textId="77777777" w:rsidR="00806EE4" w:rsidRDefault="00806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0AE1" w14:textId="77777777" w:rsidR="00097F8E" w:rsidRDefault="00097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196D" w14:textId="1C2F309D" w:rsidR="00EE0A10" w:rsidRDefault="00FB4825" w:rsidP="00A11ED9">
    <w:pPr>
      <w:pStyle w:val="Header"/>
      <w:jc w:val="right"/>
      <w:rPr>
        <w:rFonts w:ascii="Arial" w:hAnsi="Arial" w:cs="Arial"/>
        <w:b/>
        <w:sz w:val="24"/>
        <w:szCs w:val="24"/>
      </w:rPr>
    </w:pPr>
    <w:r w:rsidRPr="008C7BC4">
      <w:rPr>
        <w:rFonts w:ascii="Arial" w:hAnsi="Arial" w:cs="Arial"/>
        <w:b/>
        <w:noProof/>
        <w:sz w:val="24"/>
        <w:szCs w:val="24"/>
        <w:lang w:eastAsia="en-GB"/>
      </w:rPr>
      <w:drawing>
        <wp:anchor distT="0" distB="0" distL="114300" distR="114300" simplePos="0" relativeHeight="251657216" behindDoc="1" locked="0" layoutInCell="1" allowOverlap="1" wp14:anchorId="70F412B9" wp14:editId="5E7F3625">
          <wp:simplePos x="0" y="0"/>
          <wp:positionH relativeFrom="column">
            <wp:posOffset>-422220</wp:posOffset>
          </wp:positionH>
          <wp:positionV relativeFrom="paragraph">
            <wp:posOffset>-392844</wp:posOffset>
          </wp:positionV>
          <wp:extent cx="3857625" cy="1005840"/>
          <wp:effectExtent l="0" t="0" r="9525" b="3810"/>
          <wp:wrapTight wrapText="bothSides">
            <wp:wrapPolygon edited="0">
              <wp:start x="0" y="0"/>
              <wp:lineTo x="0" y="21273"/>
              <wp:lineTo x="21547" y="21273"/>
              <wp:lineTo x="21547" y="0"/>
              <wp:lineTo x="0" y="0"/>
            </wp:wrapPolygon>
          </wp:wrapTight>
          <wp:docPr id="1" name="Picture 1"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7321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F4540" w14:textId="77777777" w:rsidR="00EE0A10" w:rsidRDefault="00EE0A10" w:rsidP="00A11ED9">
    <w:pPr>
      <w:pStyle w:val="Header"/>
      <w:jc w:val="right"/>
      <w:rPr>
        <w:rFonts w:ascii="Arial" w:hAnsi="Arial" w:cs="Arial"/>
        <w:b/>
        <w:sz w:val="24"/>
        <w:szCs w:val="24"/>
      </w:rPr>
    </w:pPr>
  </w:p>
  <w:p w14:paraId="73D220AE" w14:textId="080878CD" w:rsidR="00FB4825" w:rsidRPr="008C7BC4" w:rsidRDefault="00FB4825" w:rsidP="00A11ED9">
    <w:pPr>
      <w:pStyle w:val="Header"/>
      <w:jc w:val="right"/>
      <w:rPr>
        <w:rFonts w:ascii="Arial" w:hAnsi="Arial" w:cs="Arial"/>
        <w:b/>
        <w:sz w:val="24"/>
        <w:szCs w:val="24"/>
      </w:rPr>
    </w:pPr>
    <w:r w:rsidRPr="008C7BC4">
      <w:rPr>
        <w:rFonts w:ascii="Arial" w:hAnsi="Arial" w:cs="Arial"/>
        <w:b/>
        <w:sz w:val="24"/>
        <w:szCs w:val="24"/>
      </w:rPr>
      <w:t>City Dea</w:t>
    </w:r>
    <w:r>
      <w:rPr>
        <w:rFonts w:ascii="Arial" w:hAnsi="Arial" w:cs="Arial"/>
        <w:b/>
        <w:sz w:val="24"/>
        <w:szCs w:val="24"/>
      </w:rPr>
      <w:t xml:space="preserve">l Project Update Report – </w:t>
    </w:r>
    <w:r w:rsidR="00837E36">
      <w:rPr>
        <w:rFonts w:ascii="Arial" w:hAnsi="Arial" w:cs="Arial"/>
        <w:b/>
        <w:sz w:val="24"/>
        <w:szCs w:val="24"/>
      </w:rPr>
      <w:t>April</w:t>
    </w:r>
    <w:r w:rsidR="00A15DAB">
      <w:rPr>
        <w:rFonts w:ascii="Arial" w:hAnsi="Arial" w:cs="Arial"/>
        <w:b/>
        <w:sz w:val="24"/>
        <w:szCs w:val="24"/>
      </w:rPr>
      <w:t xml:space="preserve"> </w:t>
    </w:r>
    <w:r w:rsidR="00910DB4">
      <w:rPr>
        <w:rFonts w:ascii="Arial" w:hAnsi="Arial" w:cs="Arial"/>
        <w:b/>
        <w:sz w:val="24"/>
        <w:szCs w:val="24"/>
      </w:rPr>
      <w:t xml:space="preserve">– </w:t>
    </w:r>
    <w:r w:rsidR="00A15DAB">
      <w:rPr>
        <w:rFonts w:ascii="Arial" w:hAnsi="Arial" w:cs="Arial"/>
        <w:b/>
        <w:sz w:val="24"/>
        <w:szCs w:val="24"/>
      </w:rPr>
      <w:t>September</w:t>
    </w:r>
    <w:r w:rsidR="00910DB4">
      <w:rPr>
        <w:rFonts w:ascii="Arial" w:hAnsi="Arial" w:cs="Arial"/>
        <w:b/>
        <w:sz w:val="24"/>
        <w:szCs w:val="24"/>
      </w:rPr>
      <w:t xml:space="preserve"> 2023</w:t>
    </w:r>
    <w:r w:rsidRPr="008C7BC4">
      <w:rPr>
        <w:rFonts w:ascii="Arial" w:hAnsi="Arial" w:cs="Arial"/>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C254" w14:textId="77777777" w:rsidR="00097F8E" w:rsidRDefault="00097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4ED"/>
    <w:multiLevelType w:val="hybridMultilevel"/>
    <w:tmpl w:val="8DB85116"/>
    <w:lvl w:ilvl="0" w:tplc="12828960">
      <w:start w:val="1"/>
      <w:numFmt w:val="bullet"/>
      <w:lvlText w:val=""/>
      <w:lvlJc w:val="left"/>
      <w:pPr>
        <w:ind w:left="-8564" w:hanging="360"/>
      </w:pPr>
      <w:rPr>
        <w:rFonts w:ascii="Symbol" w:hAnsi="Symbol" w:hint="default"/>
      </w:rPr>
    </w:lvl>
    <w:lvl w:ilvl="1" w:tplc="A330D720" w:tentative="1">
      <w:start w:val="1"/>
      <w:numFmt w:val="bullet"/>
      <w:lvlText w:val="o"/>
      <w:lvlJc w:val="left"/>
      <w:pPr>
        <w:ind w:left="-7844" w:hanging="360"/>
      </w:pPr>
      <w:rPr>
        <w:rFonts w:ascii="Courier New" w:hAnsi="Courier New" w:cs="Courier New" w:hint="default"/>
      </w:rPr>
    </w:lvl>
    <w:lvl w:ilvl="2" w:tplc="7C6A80C2" w:tentative="1">
      <w:start w:val="1"/>
      <w:numFmt w:val="bullet"/>
      <w:lvlText w:val=""/>
      <w:lvlJc w:val="left"/>
      <w:pPr>
        <w:ind w:left="-7124" w:hanging="360"/>
      </w:pPr>
      <w:rPr>
        <w:rFonts w:ascii="Wingdings" w:hAnsi="Wingdings" w:hint="default"/>
      </w:rPr>
    </w:lvl>
    <w:lvl w:ilvl="3" w:tplc="05EA5AB8" w:tentative="1">
      <w:start w:val="1"/>
      <w:numFmt w:val="bullet"/>
      <w:lvlText w:val=""/>
      <w:lvlJc w:val="left"/>
      <w:pPr>
        <w:ind w:left="-6404" w:hanging="360"/>
      </w:pPr>
      <w:rPr>
        <w:rFonts w:ascii="Symbol" w:hAnsi="Symbol" w:hint="default"/>
      </w:rPr>
    </w:lvl>
    <w:lvl w:ilvl="4" w:tplc="B0A8A51A" w:tentative="1">
      <w:start w:val="1"/>
      <w:numFmt w:val="bullet"/>
      <w:lvlText w:val="o"/>
      <w:lvlJc w:val="left"/>
      <w:pPr>
        <w:ind w:left="-5684" w:hanging="360"/>
      </w:pPr>
      <w:rPr>
        <w:rFonts w:ascii="Courier New" w:hAnsi="Courier New" w:cs="Courier New" w:hint="default"/>
      </w:rPr>
    </w:lvl>
    <w:lvl w:ilvl="5" w:tplc="474EFFEC" w:tentative="1">
      <w:start w:val="1"/>
      <w:numFmt w:val="bullet"/>
      <w:lvlText w:val=""/>
      <w:lvlJc w:val="left"/>
      <w:pPr>
        <w:ind w:left="-4964" w:hanging="360"/>
      </w:pPr>
      <w:rPr>
        <w:rFonts w:ascii="Wingdings" w:hAnsi="Wingdings" w:hint="default"/>
      </w:rPr>
    </w:lvl>
    <w:lvl w:ilvl="6" w:tplc="B4604EAA" w:tentative="1">
      <w:start w:val="1"/>
      <w:numFmt w:val="bullet"/>
      <w:lvlText w:val=""/>
      <w:lvlJc w:val="left"/>
      <w:pPr>
        <w:ind w:left="-4244" w:hanging="360"/>
      </w:pPr>
      <w:rPr>
        <w:rFonts w:ascii="Symbol" w:hAnsi="Symbol" w:hint="default"/>
      </w:rPr>
    </w:lvl>
    <w:lvl w:ilvl="7" w:tplc="2CBCA9AC" w:tentative="1">
      <w:start w:val="1"/>
      <w:numFmt w:val="bullet"/>
      <w:lvlText w:val="o"/>
      <w:lvlJc w:val="left"/>
      <w:pPr>
        <w:ind w:left="-3524" w:hanging="360"/>
      </w:pPr>
      <w:rPr>
        <w:rFonts w:ascii="Courier New" w:hAnsi="Courier New" w:cs="Courier New" w:hint="default"/>
      </w:rPr>
    </w:lvl>
    <w:lvl w:ilvl="8" w:tplc="C0D8C806" w:tentative="1">
      <w:start w:val="1"/>
      <w:numFmt w:val="bullet"/>
      <w:lvlText w:val=""/>
      <w:lvlJc w:val="left"/>
      <w:pPr>
        <w:ind w:left="-2804" w:hanging="360"/>
      </w:pPr>
      <w:rPr>
        <w:rFonts w:ascii="Wingdings" w:hAnsi="Wingdings" w:hint="default"/>
      </w:rPr>
    </w:lvl>
  </w:abstractNum>
  <w:abstractNum w:abstractNumId="1" w15:restartNumberingAfterBreak="0">
    <w:nsid w:val="07BA138C"/>
    <w:multiLevelType w:val="hybridMultilevel"/>
    <w:tmpl w:val="28942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F24DA"/>
    <w:multiLevelType w:val="hybridMultilevel"/>
    <w:tmpl w:val="14541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277F5"/>
    <w:multiLevelType w:val="hybridMultilevel"/>
    <w:tmpl w:val="71E4954E"/>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D233BB"/>
    <w:multiLevelType w:val="hybridMultilevel"/>
    <w:tmpl w:val="7D66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220B0"/>
    <w:multiLevelType w:val="hybridMultilevel"/>
    <w:tmpl w:val="625262D4"/>
    <w:lvl w:ilvl="0" w:tplc="12828960">
      <w:start w:val="1"/>
      <w:numFmt w:val="bullet"/>
      <w:lvlText w:val=""/>
      <w:lvlJc w:val="left"/>
      <w:pPr>
        <w:ind w:left="-2956" w:hanging="360"/>
      </w:pPr>
      <w:rPr>
        <w:rFonts w:ascii="Symbol" w:hAnsi="Symbol" w:hint="default"/>
      </w:rPr>
    </w:lvl>
    <w:lvl w:ilvl="1" w:tplc="08090003" w:tentative="1">
      <w:start w:val="1"/>
      <w:numFmt w:val="bullet"/>
      <w:lvlText w:val="o"/>
      <w:lvlJc w:val="left"/>
      <w:pPr>
        <w:ind w:left="-218" w:hanging="360"/>
      </w:pPr>
      <w:rPr>
        <w:rFonts w:ascii="Courier New" w:hAnsi="Courier New" w:cs="Courier New" w:hint="default"/>
      </w:rPr>
    </w:lvl>
    <w:lvl w:ilvl="2" w:tplc="08090005" w:tentative="1">
      <w:start w:val="1"/>
      <w:numFmt w:val="bullet"/>
      <w:lvlText w:val=""/>
      <w:lvlJc w:val="left"/>
      <w:pPr>
        <w:ind w:left="502" w:hanging="360"/>
      </w:pPr>
      <w:rPr>
        <w:rFonts w:ascii="Wingdings" w:hAnsi="Wingdings" w:hint="default"/>
      </w:rPr>
    </w:lvl>
    <w:lvl w:ilvl="3" w:tplc="08090001" w:tentative="1">
      <w:start w:val="1"/>
      <w:numFmt w:val="bullet"/>
      <w:lvlText w:val=""/>
      <w:lvlJc w:val="left"/>
      <w:pPr>
        <w:ind w:left="1222" w:hanging="360"/>
      </w:pPr>
      <w:rPr>
        <w:rFonts w:ascii="Symbol" w:hAnsi="Symbol" w:hint="default"/>
      </w:rPr>
    </w:lvl>
    <w:lvl w:ilvl="4" w:tplc="08090003" w:tentative="1">
      <w:start w:val="1"/>
      <w:numFmt w:val="bullet"/>
      <w:lvlText w:val="o"/>
      <w:lvlJc w:val="left"/>
      <w:pPr>
        <w:ind w:left="1942" w:hanging="360"/>
      </w:pPr>
      <w:rPr>
        <w:rFonts w:ascii="Courier New" w:hAnsi="Courier New" w:cs="Courier New" w:hint="default"/>
      </w:rPr>
    </w:lvl>
    <w:lvl w:ilvl="5" w:tplc="08090005" w:tentative="1">
      <w:start w:val="1"/>
      <w:numFmt w:val="bullet"/>
      <w:lvlText w:val=""/>
      <w:lvlJc w:val="left"/>
      <w:pPr>
        <w:ind w:left="2662" w:hanging="360"/>
      </w:pPr>
      <w:rPr>
        <w:rFonts w:ascii="Wingdings" w:hAnsi="Wingdings" w:hint="default"/>
      </w:rPr>
    </w:lvl>
    <w:lvl w:ilvl="6" w:tplc="08090001" w:tentative="1">
      <w:start w:val="1"/>
      <w:numFmt w:val="bullet"/>
      <w:lvlText w:val=""/>
      <w:lvlJc w:val="left"/>
      <w:pPr>
        <w:ind w:left="3382" w:hanging="360"/>
      </w:pPr>
      <w:rPr>
        <w:rFonts w:ascii="Symbol" w:hAnsi="Symbol" w:hint="default"/>
      </w:rPr>
    </w:lvl>
    <w:lvl w:ilvl="7" w:tplc="08090003" w:tentative="1">
      <w:start w:val="1"/>
      <w:numFmt w:val="bullet"/>
      <w:lvlText w:val="o"/>
      <w:lvlJc w:val="left"/>
      <w:pPr>
        <w:ind w:left="4102" w:hanging="360"/>
      </w:pPr>
      <w:rPr>
        <w:rFonts w:ascii="Courier New" w:hAnsi="Courier New" w:cs="Courier New" w:hint="default"/>
      </w:rPr>
    </w:lvl>
    <w:lvl w:ilvl="8" w:tplc="08090005" w:tentative="1">
      <w:start w:val="1"/>
      <w:numFmt w:val="bullet"/>
      <w:lvlText w:val=""/>
      <w:lvlJc w:val="left"/>
      <w:pPr>
        <w:ind w:left="4822" w:hanging="360"/>
      </w:pPr>
      <w:rPr>
        <w:rFonts w:ascii="Wingdings" w:hAnsi="Wingdings" w:hint="default"/>
      </w:rPr>
    </w:lvl>
  </w:abstractNum>
  <w:abstractNum w:abstractNumId="6" w15:restartNumberingAfterBreak="0">
    <w:nsid w:val="2ABA5D48"/>
    <w:multiLevelType w:val="hybridMultilevel"/>
    <w:tmpl w:val="28BE8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F17B0"/>
    <w:multiLevelType w:val="hybridMultilevel"/>
    <w:tmpl w:val="BB9035B0"/>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E944C4"/>
    <w:multiLevelType w:val="hybridMultilevel"/>
    <w:tmpl w:val="B8F8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D066C"/>
    <w:multiLevelType w:val="hybridMultilevel"/>
    <w:tmpl w:val="AAE0037A"/>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E43E6E"/>
    <w:multiLevelType w:val="hybridMultilevel"/>
    <w:tmpl w:val="8BFE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D655E9"/>
    <w:multiLevelType w:val="hybridMultilevel"/>
    <w:tmpl w:val="484C062E"/>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8D273C"/>
    <w:multiLevelType w:val="hybridMultilevel"/>
    <w:tmpl w:val="C182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42808"/>
    <w:multiLevelType w:val="hybridMultilevel"/>
    <w:tmpl w:val="D5D2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C1C5A"/>
    <w:multiLevelType w:val="hybridMultilevel"/>
    <w:tmpl w:val="DE04F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A6FF4"/>
    <w:multiLevelType w:val="hybridMultilevel"/>
    <w:tmpl w:val="1E32DBA8"/>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273864"/>
    <w:multiLevelType w:val="hybridMultilevel"/>
    <w:tmpl w:val="277C2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07B00"/>
    <w:multiLevelType w:val="hybridMultilevel"/>
    <w:tmpl w:val="E86E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57AF5"/>
    <w:multiLevelType w:val="hybridMultilevel"/>
    <w:tmpl w:val="33360A64"/>
    <w:lvl w:ilvl="0" w:tplc="3CD40B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23BE0"/>
    <w:multiLevelType w:val="hybridMultilevel"/>
    <w:tmpl w:val="92428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E0338"/>
    <w:multiLevelType w:val="hybridMultilevel"/>
    <w:tmpl w:val="7808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076E1"/>
    <w:multiLevelType w:val="hybridMultilevel"/>
    <w:tmpl w:val="EF94806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67254E20"/>
    <w:multiLevelType w:val="hybridMultilevel"/>
    <w:tmpl w:val="A8649CA6"/>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332F26"/>
    <w:multiLevelType w:val="hybridMultilevel"/>
    <w:tmpl w:val="E818A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D6670"/>
    <w:multiLevelType w:val="hybridMultilevel"/>
    <w:tmpl w:val="65B42548"/>
    <w:lvl w:ilvl="0" w:tplc="E33E77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F67F3F"/>
    <w:multiLevelType w:val="hybridMultilevel"/>
    <w:tmpl w:val="BA666882"/>
    <w:lvl w:ilvl="0" w:tplc="63B44DC8">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7C2A8E"/>
    <w:multiLevelType w:val="hybridMultilevel"/>
    <w:tmpl w:val="A37AFBA2"/>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F733BB"/>
    <w:multiLevelType w:val="hybridMultilevel"/>
    <w:tmpl w:val="9BA0D1E0"/>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97F59"/>
    <w:multiLevelType w:val="hybridMultilevel"/>
    <w:tmpl w:val="B3FC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C028F6"/>
    <w:multiLevelType w:val="hybridMultilevel"/>
    <w:tmpl w:val="300E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816A2"/>
    <w:multiLevelType w:val="hybridMultilevel"/>
    <w:tmpl w:val="E08A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956872">
    <w:abstractNumId w:val="0"/>
  </w:num>
  <w:num w:numId="2" w16cid:durableId="62068509">
    <w:abstractNumId w:val="11"/>
  </w:num>
  <w:num w:numId="3" w16cid:durableId="1197544041">
    <w:abstractNumId w:val="9"/>
  </w:num>
  <w:num w:numId="4" w16cid:durableId="452479010">
    <w:abstractNumId w:val="7"/>
  </w:num>
  <w:num w:numId="5" w16cid:durableId="1462654728">
    <w:abstractNumId w:val="15"/>
  </w:num>
  <w:num w:numId="6" w16cid:durableId="374894268">
    <w:abstractNumId w:val="27"/>
  </w:num>
  <w:num w:numId="7" w16cid:durableId="1959142566">
    <w:abstractNumId w:val="5"/>
  </w:num>
  <w:num w:numId="8" w16cid:durableId="953290421">
    <w:abstractNumId w:val="26"/>
  </w:num>
  <w:num w:numId="9" w16cid:durableId="8486166">
    <w:abstractNumId w:val="3"/>
  </w:num>
  <w:num w:numId="10" w16cid:durableId="1139692475">
    <w:abstractNumId w:val="22"/>
  </w:num>
  <w:num w:numId="11" w16cid:durableId="1869874137">
    <w:abstractNumId w:val="29"/>
  </w:num>
  <w:num w:numId="12" w16cid:durableId="1103496236">
    <w:abstractNumId w:val="24"/>
  </w:num>
  <w:num w:numId="13" w16cid:durableId="273633586">
    <w:abstractNumId w:val="13"/>
  </w:num>
  <w:num w:numId="14" w16cid:durableId="1776175759">
    <w:abstractNumId w:val="4"/>
  </w:num>
  <w:num w:numId="15" w16cid:durableId="381254289">
    <w:abstractNumId w:val="21"/>
  </w:num>
  <w:num w:numId="16" w16cid:durableId="377318025">
    <w:abstractNumId w:val="18"/>
  </w:num>
  <w:num w:numId="17" w16cid:durableId="1331982126">
    <w:abstractNumId w:val="20"/>
  </w:num>
  <w:num w:numId="18" w16cid:durableId="201869465">
    <w:abstractNumId w:val="6"/>
  </w:num>
  <w:num w:numId="19" w16cid:durableId="2091080677">
    <w:abstractNumId w:val="19"/>
  </w:num>
  <w:num w:numId="20" w16cid:durableId="802311147">
    <w:abstractNumId w:val="14"/>
  </w:num>
  <w:num w:numId="21" w16cid:durableId="1682467159">
    <w:abstractNumId w:val="2"/>
  </w:num>
  <w:num w:numId="22" w16cid:durableId="1818647908">
    <w:abstractNumId w:val="30"/>
  </w:num>
  <w:num w:numId="23" w16cid:durableId="644314277">
    <w:abstractNumId w:val="8"/>
  </w:num>
  <w:num w:numId="24" w16cid:durableId="200023106">
    <w:abstractNumId w:val="17"/>
  </w:num>
  <w:num w:numId="25" w16cid:durableId="342705356">
    <w:abstractNumId w:val="1"/>
  </w:num>
  <w:num w:numId="26" w16cid:durableId="1823809452">
    <w:abstractNumId w:val="10"/>
  </w:num>
  <w:num w:numId="27" w16cid:durableId="173417762">
    <w:abstractNumId w:val="16"/>
  </w:num>
  <w:num w:numId="28" w16cid:durableId="912466177">
    <w:abstractNumId w:val="23"/>
  </w:num>
  <w:num w:numId="29" w16cid:durableId="548223671">
    <w:abstractNumId w:val="12"/>
  </w:num>
  <w:num w:numId="30" w16cid:durableId="1970620707">
    <w:abstractNumId w:val="28"/>
  </w:num>
  <w:num w:numId="31" w16cid:durableId="51658819">
    <w:abstractNumId w:val="25"/>
  </w:num>
  <w:num w:numId="32" w16cid:durableId="2012171690">
    <w:abstractNumId w:val="25"/>
  </w:num>
  <w:num w:numId="33" w16cid:durableId="46524710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E7"/>
    <w:rsid w:val="00002050"/>
    <w:rsid w:val="00003E69"/>
    <w:rsid w:val="00004013"/>
    <w:rsid w:val="00004C7A"/>
    <w:rsid w:val="00005651"/>
    <w:rsid w:val="0001429B"/>
    <w:rsid w:val="000149B6"/>
    <w:rsid w:val="000167C2"/>
    <w:rsid w:val="00022B8C"/>
    <w:rsid w:val="000321E7"/>
    <w:rsid w:val="00036505"/>
    <w:rsid w:val="00051D10"/>
    <w:rsid w:val="00060130"/>
    <w:rsid w:val="00063410"/>
    <w:rsid w:val="000640D0"/>
    <w:rsid w:val="000702F2"/>
    <w:rsid w:val="00072CF5"/>
    <w:rsid w:val="000753DC"/>
    <w:rsid w:val="00080FB9"/>
    <w:rsid w:val="00081084"/>
    <w:rsid w:val="00084F90"/>
    <w:rsid w:val="00093234"/>
    <w:rsid w:val="000962E4"/>
    <w:rsid w:val="00097744"/>
    <w:rsid w:val="00097F8E"/>
    <w:rsid w:val="000A0ACE"/>
    <w:rsid w:val="000A0C63"/>
    <w:rsid w:val="000B2283"/>
    <w:rsid w:val="000B3802"/>
    <w:rsid w:val="000B63DE"/>
    <w:rsid w:val="000B6D93"/>
    <w:rsid w:val="000B770B"/>
    <w:rsid w:val="000D0B27"/>
    <w:rsid w:val="000D0E61"/>
    <w:rsid w:val="000D587B"/>
    <w:rsid w:val="001037C4"/>
    <w:rsid w:val="00116830"/>
    <w:rsid w:val="0012091B"/>
    <w:rsid w:val="00121CF1"/>
    <w:rsid w:val="001312A2"/>
    <w:rsid w:val="001354BA"/>
    <w:rsid w:val="00144AAA"/>
    <w:rsid w:val="0015625C"/>
    <w:rsid w:val="00156360"/>
    <w:rsid w:val="00167561"/>
    <w:rsid w:val="00173DBA"/>
    <w:rsid w:val="001745FA"/>
    <w:rsid w:val="00176D8A"/>
    <w:rsid w:val="00180E84"/>
    <w:rsid w:val="00184128"/>
    <w:rsid w:val="001A168B"/>
    <w:rsid w:val="001A323F"/>
    <w:rsid w:val="001A3550"/>
    <w:rsid w:val="001A7BC3"/>
    <w:rsid w:val="001B12B6"/>
    <w:rsid w:val="001B5628"/>
    <w:rsid w:val="001B5A36"/>
    <w:rsid w:val="001B7AD0"/>
    <w:rsid w:val="001C58A8"/>
    <w:rsid w:val="001D1ACF"/>
    <w:rsid w:val="001D34C1"/>
    <w:rsid w:val="001D5FBC"/>
    <w:rsid w:val="001D7E46"/>
    <w:rsid w:val="001E0B98"/>
    <w:rsid w:val="001E3D42"/>
    <w:rsid w:val="001F0D15"/>
    <w:rsid w:val="001F12AC"/>
    <w:rsid w:val="001F35FD"/>
    <w:rsid w:val="001F4341"/>
    <w:rsid w:val="001F4BEC"/>
    <w:rsid w:val="00201DA0"/>
    <w:rsid w:val="00206A41"/>
    <w:rsid w:val="00206F39"/>
    <w:rsid w:val="00210514"/>
    <w:rsid w:val="002105F5"/>
    <w:rsid w:val="00210F00"/>
    <w:rsid w:val="00215160"/>
    <w:rsid w:val="00222E33"/>
    <w:rsid w:val="002239A3"/>
    <w:rsid w:val="002315ED"/>
    <w:rsid w:val="00234A09"/>
    <w:rsid w:val="00242AFB"/>
    <w:rsid w:val="00277F9A"/>
    <w:rsid w:val="00282378"/>
    <w:rsid w:val="0028297E"/>
    <w:rsid w:val="00290DC7"/>
    <w:rsid w:val="00293BD7"/>
    <w:rsid w:val="00294B09"/>
    <w:rsid w:val="00295A2C"/>
    <w:rsid w:val="0029664C"/>
    <w:rsid w:val="002B451E"/>
    <w:rsid w:val="002B7B39"/>
    <w:rsid w:val="002C1218"/>
    <w:rsid w:val="002C1D33"/>
    <w:rsid w:val="002D1911"/>
    <w:rsid w:val="002D1918"/>
    <w:rsid w:val="002E627F"/>
    <w:rsid w:val="002F0193"/>
    <w:rsid w:val="002F12E4"/>
    <w:rsid w:val="00305E53"/>
    <w:rsid w:val="003161CA"/>
    <w:rsid w:val="003242B3"/>
    <w:rsid w:val="003323C0"/>
    <w:rsid w:val="0034738B"/>
    <w:rsid w:val="00371403"/>
    <w:rsid w:val="0037179E"/>
    <w:rsid w:val="00372451"/>
    <w:rsid w:val="00377006"/>
    <w:rsid w:val="0038154D"/>
    <w:rsid w:val="00394085"/>
    <w:rsid w:val="003A13BD"/>
    <w:rsid w:val="003A6970"/>
    <w:rsid w:val="003A789E"/>
    <w:rsid w:val="003B5406"/>
    <w:rsid w:val="003B7849"/>
    <w:rsid w:val="003C45DD"/>
    <w:rsid w:val="003C5323"/>
    <w:rsid w:val="003D2A6A"/>
    <w:rsid w:val="003D5839"/>
    <w:rsid w:val="003E0360"/>
    <w:rsid w:val="003E33A2"/>
    <w:rsid w:val="003E6283"/>
    <w:rsid w:val="003E73BE"/>
    <w:rsid w:val="003F0A94"/>
    <w:rsid w:val="003F18E1"/>
    <w:rsid w:val="003F6AB7"/>
    <w:rsid w:val="003F7FEB"/>
    <w:rsid w:val="00400510"/>
    <w:rsid w:val="004021F4"/>
    <w:rsid w:val="004025E1"/>
    <w:rsid w:val="00403485"/>
    <w:rsid w:val="00405F96"/>
    <w:rsid w:val="0041119D"/>
    <w:rsid w:val="00411786"/>
    <w:rsid w:val="00412D06"/>
    <w:rsid w:val="00413C23"/>
    <w:rsid w:val="00413D33"/>
    <w:rsid w:val="0041736F"/>
    <w:rsid w:val="00421EDB"/>
    <w:rsid w:val="004517C6"/>
    <w:rsid w:val="00452FFC"/>
    <w:rsid w:val="00454100"/>
    <w:rsid w:val="00460EA2"/>
    <w:rsid w:val="00461604"/>
    <w:rsid w:val="004733BA"/>
    <w:rsid w:val="00477077"/>
    <w:rsid w:val="00477A17"/>
    <w:rsid w:val="00490F5C"/>
    <w:rsid w:val="00496D20"/>
    <w:rsid w:val="004A568D"/>
    <w:rsid w:val="004B20DD"/>
    <w:rsid w:val="004B63A1"/>
    <w:rsid w:val="004C2723"/>
    <w:rsid w:val="004C2C43"/>
    <w:rsid w:val="004C591F"/>
    <w:rsid w:val="004D0750"/>
    <w:rsid w:val="004E1B00"/>
    <w:rsid w:val="004E250F"/>
    <w:rsid w:val="004F075C"/>
    <w:rsid w:val="004F66CC"/>
    <w:rsid w:val="004F670E"/>
    <w:rsid w:val="005002F5"/>
    <w:rsid w:val="00502CEA"/>
    <w:rsid w:val="005062E4"/>
    <w:rsid w:val="005110F8"/>
    <w:rsid w:val="00512E4E"/>
    <w:rsid w:val="00520F13"/>
    <w:rsid w:val="0052638B"/>
    <w:rsid w:val="00537618"/>
    <w:rsid w:val="00542B0F"/>
    <w:rsid w:val="005430F4"/>
    <w:rsid w:val="0054647F"/>
    <w:rsid w:val="005464CE"/>
    <w:rsid w:val="00552C65"/>
    <w:rsid w:val="00553D89"/>
    <w:rsid w:val="005570AC"/>
    <w:rsid w:val="00563800"/>
    <w:rsid w:val="00564FF3"/>
    <w:rsid w:val="005666EA"/>
    <w:rsid w:val="00570CA3"/>
    <w:rsid w:val="00577D4B"/>
    <w:rsid w:val="0059393B"/>
    <w:rsid w:val="005957A5"/>
    <w:rsid w:val="00595B57"/>
    <w:rsid w:val="005B092D"/>
    <w:rsid w:val="005B68B0"/>
    <w:rsid w:val="005C2B68"/>
    <w:rsid w:val="005C61A0"/>
    <w:rsid w:val="005E0533"/>
    <w:rsid w:val="005E13E1"/>
    <w:rsid w:val="005E7997"/>
    <w:rsid w:val="005F1C5F"/>
    <w:rsid w:val="005F281B"/>
    <w:rsid w:val="00601EE4"/>
    <w:rsid w:val="00604807"/>
    <w:rsid w:val="006078F7"/>
    <w:rsid w:val="006140FF"/>
    <w:rsid w:val="00622B92"/>
    <w:rsid w:val="00626811"/>
    <w:rsid w:val="00634D5F"/>
    <w:rsid w:val="00635047"/>
    <w:rsid w:val="00636B2D"/>
    <w:rsid w:val="0063726D"/>
    <w:rsid w:val="006450E8"/>
    <w:rsid w:val="00650745"/>
    <w:rsid w:val="00650B7E"/>
    <w:rsid w:val="006534AA"/>
    <w:rsid w:val="00664198"/>
    <w:rsid w:val="00673322"/>
    <w:rsid w:val="00675371"/>
    <w:rsid w:val="00675540"/>
    <w:rsid w:val="006806B5"/>
    <w:rsid w:val="00692F58"/>
    <w:rsid w:val="006A0F64"/>
    <w:rsid w:val="006A29E4"/>
    <w:rsid w:val="006A477D"/>
    <w:rsid w:val="006B1D1A"/>
    <w:rsid w:val="006C0663"/>
    <w:rsid w:val="006C77D6"/>
    <w:rsid w:val="006D2B45"/>
    <w:rsid w:val="006D3322"/>
    <w:rsid w:val="006E162B"/>
    <w:rsid w:val="006E2AE2"/>
    <w:rsid w:val="006E4928"/>
    <w:rsid w:val="006F13AC"/>
    <w:rsid w:val="006F1D20"/>
    <w:rsid w:val="006F4592"/>
    <w:rsid w:val="006F5783"/>
    <w:rsid w:val="006F5CF8"/>
    <w:rsid w:val="00706061"/>
    <w:rsid w:val="007122F7"/>
    <w:rsid w:val="00713B72"/>
    <w:rsid w:val="00715DB3"/>
    <w:rsid w:val="007207DF"/>
    <w:rsid w:val="00726EDD"/>
    <w:rsid w:val="00732D27"/>
    <w:rsid w:val="00747B3E"/>
    <w:rsid w:val="00750FF1"/>
    <w:rsid w:val="007616B2"/>
    <w:rsid w:val="00780A9D"/>
    <w:rsid w:val="007820E5"/>
    <w:rsid w:val="00784250"/>
    <w:rsid w:val="007942EC"/>
    <w:rsid w:val="007A31D9"/>
    <w:rsid w:val="007A32E7"/>
    <w:rsid w:val="007B4DFF"/>
    <w:rsid w:val="007B57AC"/>
    <w:rsid w:val="007D3AE4"/>
    <w:rsid w:val="007D529F"/>
    <w:rsid w:val="007E28AC"/>
    <w:rsid w:val="007F0EFF"/>
    <w:rsid w:val="007F5057"/>
    <w:rsid w:val="00800CDC"/>
    <w:rsid w:val="008067F8"/>
    <w:rsid w:val="00806EE4"/>
    <w:rsid w:val="00816B45"/>
    <w:rsid w:val="00826E8D"/>
    <w:rsid w:val="00831F68"/>
    <w:rsid w:val="008322B9"/>
    <w:rsid w:val="00834849"/>
    <w:rsid w:val="00837358"/>
    <w:rsid w:val="00837E36"/>
    <w:rsid w:val="00860516"/>
    <w:rsid w:val="00860A87"/>
    <w:rsid w:val="0086198F"/>
    <w:rsid w:val="008659E3"/>
    <w:rsid w:val="00887C2B"/>
    <w:rsid w:val="00896F81"/>
    <w:rsid w:val="008A348B"/>
    <w:rsid w:val="008B2AC5"/>
    <w:rsid w:val="008C1D13"/>
    <w:rsid w:val="008C4777"/>
    <w:rsid w:val="008D0A73"/>
    <w:rsid w:val="008D7D18"/>
    <w:rsid w:val="008E4E10"/>
    <w:rsid w:val="008F5DFA"/>
    <w:rsid w:val="00901FD6"/>
    <w:rsid w:val="0090340F"/>
    <w:rsid w:val="009034D2"/>
    <w:rsid w:val="00903EDB"/>
    <w:rsid w:val="00910DB4"/>
    <w:rsid w:val="00921FC9"/>
    <w:rsid w:val="009323CD"/>
    <w:rsid w:val="00933B75"/>
    <w:rsid w:val="00934D49"/>
    <w:rsid w:val="00945F5C"/>
    <w:rsid w:val="00951136"/>
    <w:rsid w:val="00952B93"/>
    <w:rsid w:val="0095718B"/>
    <w:rsid w:val="00962233"/>
    <w:rsid w:val="009629F9"/>
    <w:rsid w:val="00970D6F"/>
    <w:rsid w:val="0097430C"/>
    <w:rsid w:val="00985E9A"/>
    <w:rsid w:val="00993F2C"/>
    <w:rsid w:val="00996361"/>
    <w:rsid w:val="00997605"/>
    <w:rsid w:val="009B553F"/>
    <w:rsid w:val="009B6502"/>
    <w:rsid w:val="009C5E5D"/>
    <w:rsid w:val="009C6655"/>
    <w:rsid w:val="009D087A"/>
    <w:rsid w:val="009D1D85"/>
    <w:rsid w:val="009D3193"/>
    <w:rsid w:val="009D5000"/>
    <w:rsid w:val="009E361C"/>
    <w:rsid w:val="009E4277"/>
    <w:rsid w:val="009E657D"/>
    <w:rsid w:val="009F3E08"/>
    <w:rsid w:val="00A02D71"/>
    <w:rsid w:val="00A0644C"/>
    <w:rsid w:val="00A11ED9"/>
    <w:rsid w:val="00A15DAB"/>
    <w:rsid w:val="00A17A6B"/>
    <w:rsid w:val="00A2647B"/>
    <w:rsid w:val="00A3343C"/>
    <w:rsid w:val="00A3368C"/>
    <w:rsid w:val="00A36E23"/>
    <w:rsid w:val="00A3700B"/>
    <w:rsid w:val="00A41C1E"/>
    <w:rsid w:val="00A43923"/>
    <w:rsid w:val="00A53B81"/>
    <w:rsid w:val="00A554D5"/>
    <w:rsid w:val="00A6049F"/>
    <w:rsid w:val="00A60A2D"/>
    <w:rsid w:val="00A62D30"/>
    <w:rsid w:val="00A65A53"/>
    <w:rsid w:val="00A66F25"/>
    <w:rsid w:val="00A77E00"/>
    <w:rsid w:val="00A85F25"/>
    <w:rsid w:val="00A92B22"/>
    <w:rsid w:val="00A9534C"/>
    <w:rsid w:val="00AB2085"/>
    <w:rsid w:val="00AC5280"/>
    <w:rsid w:val="00AD024C"/>
    <w:rsid w:val="00AD4D59"/>
    <w:rsid w:val="00AE1782"/>
    <w:rsid w:val="00AF12DC"/>
    <w:rsid w:val="00AF2342"/>
    <w:rsid w:val="00AF4CBF"/>
    <w:rsid w:val="00B112AE"/>
    <w:rsid w:val="00B13AA4"/>
    <w:rsid w:val="00B31ABD"/>
    <w:rsid w:val="00B32448"/>
    <w:rsid w:val="00B3435A"/>
    <w:rsid w:val="00B349DE"/>
    <w:rsid w:val="00B37F67"/>
    <w:rsid w:val="00B4744B"/>
    <w:rsid w:val="00B553AA"/>
    <w:rsid w:val="00B613BC"/>
    <w:rsid w:val="00B6751D"/>
    <w:rsid w:val="00B77014"/>
    <w:rsid w:val="00B8011A"/>
    <w:rsid w:val="00B81B38"/>
    <w:rsid w:val="00B95B8C"/>
    <w:rsid w:val="00B96443"/>
    <w:rsid w:val="00B96522"/>
    <w:rsid w:val="00B96D06"/>
    <w:rsid w:val="00BA21A4"/>
    <w:rsid w:val="00BA378A"/>
    <w:rsid w:val="00BA519B"/>
    <w:rsid w:val="00BB6ADE"/>
    <w:rsid w:val="00BB7D89"/>
    <w:rsid w:val="00BC123E"/>
    <w:rsid w:val="00BC3D8A"/>
    <w:rsid w:val="00BC6B8E"/>
    <w:rsid w:val="00BC78D5"/>
    <w:rsid w:val="00BD052E"/>
    <w:rsid w:val="00BD0DC6"/>
    <w:rsid w:val="00BE337B"/>
    <w:rsid w:val="00BE5C25"/>
    <w:rsid w:val="00BF2636"/>
    <w:rsid w:val="00BF45B9"/>
    <w:rsid w:val="00C03E45"/>
    <w:rsid w:val="00C05995"/>
    <w:rsid w:val="00C07D2F"/>
    <w:rsid w:val="00C15495"/>
    <w:rsid w:val="00C22445"/>
    <w:rsid w:val="00C36843"/>
    <w:rsid w:val="00C64B1E"/>
    <w:rsid w:val="00C86CAD"/>
    <w:rsid w:val="00C90508"/>
    <w:rsid w:val="00C918E8"/>
    <w:rsid w:val="00C9615E"/>
    <w:rsid w:val="00C973B7"/>
    <w:rsid w:val="00CA7A80"/>
    <w:rsid w:val="00CB620B"/>
    <w:rsid w:val="00CB6E87"/>
    <w:rsid w:val="00CC187B"/>
    <w:rsid w:val="00CC3A25"/>
    <w:rsid w:val="00CE1562"/>
    <w:rsid w:val="00CE1D7A"/>
    <w:rsid w:val="00CE2F61"/>
    <w:rsid w:val="00CE33FA"/>
    <w:rsid w:val="00CE4FE0"/>
    <w:rsid w:val="00CE67B9"/>
    <w:rsid w:val="00CE732E"/>
    <w:rsid w:val="00CF194C"/>
    <w:rsid w:val="00CF2547"/>
    <w:rsid w:val="00CF6FBB"/>
    <w:rsid w:val="00D01E4F"/>
    <w:rsid w:val="00D07699"/>
    <w:rsid w:val="00D07AFD"/>
    <w:rsid w:val="00D12036"/>
    <w:rsid w:val="00D136AD"/>
    <w:rsid w:val="00D17000"/>
    <w:rsid w:val="00D21B47"/>
    <w:rsid w:val="00D22809"/>
    <w:rsid w:val="00D254AF"/>
    <w:rsid w:val="00D41FF2"/>
    <w:rsid w:val="00D43553"/>
    <w:rsid w:val="00D51BE2"/>
    <w:rsid w:val="00D56CE2"/>
    <w:rsid w:val="00D6633E"/>
    <w:rsid w:val="00D72181"/>
    <w:rsid w:val="00D836CF"/>
    <w:rsid w:val="00D90BF5"/>
    <w:rsid w:val="00D91AA8"/>
    <w:rsid w:val="00D94045"/>
    <w:rsid w:val="00D941EF"/>
    <w:rsid w:val="00D97EC6"/>
    <w:rsid w:val="00DA1DD2"/>
    <w:rsid w:val="00DB38B9"/>
    <w:rsid w:val="00DD0BAE"/>
    <w:rsid w:val="00DD14CB"/>
    <w:rsid w:val="00DD1CCB"/>
    <w:rsid w:val="00DD3FC2"/>
    <w:rsid w:val="00DE17C5"/>
    <w:rsid w:val="00DE42BA"/>
    <w:rsid w:val="00DE6507"/>
    <w:rsid w:val="00E139DE"/>
    <w:rsid w:val="00E30FE0"/>
    <w:rsid w:val="00E42CC8"/>
    <w:rsid w:val="00E54675"/>
    <w:rsid w:val="00E571AD"/>
    <w:rsid w:val="00E64FFC"/>
    <w:rsid w:val="00E65C5F"/>
    <w:rsid w:val="00E80DC8"/>
    <w:rsid w:val="00E831C7"/>
    <w:rsid w:val="00E86C0C"/>
    <w:rsid w:val="00E87981"/>
    <w:rsid w:val="00E90889"/>
    <w:rsid w:val="00E90D0D"/>
    <w:rsid w:val="00E92CBD"/>
    <w:rsid w:val="00E94C62"/>
    <w:rsid w:val="00E95301"/>
    <w:rsid w:val="00E9663A"/>
    <w:rsid w:val="00EB06FF"/>
    <w:rsid w:val="00EB26D0"/>
    <w:rsid w:val="00EC12DC"/>
    <w:rsid w:val="00EC6686"/>
    <w:rsid w:val="00ED55F6"/>
    <w:rsid w:val="00ED700F"/>
    <w:rsid w:val="00EE0A10"/>
    <w:rsid w:val="00F1176D"/>
    <w:rsid w:val="00F13E1F"/>
    <w:rsid w:val="00F15E12"/>
    <w:rsid w:val="00F17212"/>
    <w:rsid w:val="00F2090F"/>
    <w:rsid w:val="00F21D25"/>
    <w:rsid w:val="00F235C6"/>
    <w:rsid w:val="00F2515F"/>
    <w:rsid w:val="00F32A2B"/>
    <w:rsid w:val="00F36834"/>
    <w:rsid w:val="00F50329"/>
    <w:rsid w:val="00F51036"/>
    <w:rsid w:val="00F53E68"/>
    <w:rsid w:val="00F63732"/>
    <w:rsid w:val="00F75928"/>
    <w:rsid w:val="00F772BF"/>
    <w:rsid w:val="00F95FB2"/>
    <w:rsid w:val="00FA2349"/>
    <w:rsid w:val="00FB03B6"/>
    <w:rsid w:val="00FB1EEA"/>
    <w:rsid w:val="00FB4825"/>
    <w:rsid w:val="00FC3423"/>
    <w:rsid w:val="00FC6907"/>
    <w:rsid w:val="00FD586F"/>
    <w:rsid w:val="00FE3AD5"/>
    <w:rsid w:val="00FE7EF1"/>
    <w:rsid w:val="00FF44F3"/>
    <w:rsid w:val="00FF55CF"/>
    <w:rsid w:val="00FF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28869"/>
  <w15:docId w15:val="{7E082BD9-D075-4D4A-AC92-37FFB385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7B72"/>
    <w:pPr>
      <w:ind w:left="720"/>
      <w:contextualSpacing/>
    </w:pPr>
  </w:style>
  <w:style w:type="paragraph" w:styleId="NoSpacing">
    <w:name w:val="No Spacing"/>
    <w:uiPriority w:val="1"/>
    <w:qFormat/>
    <w:rsid w:val="00F8058D"/>
    <w:pPr>
      <w:spacing w:after="0" w:line="240" w:lineRule="auto"/>
    </w:pPr>
  </w:style>
  <w:style w:type="paragraph" w:styleId="Header">
    <w:name w:val="header"/>
    <w:basedOn w:val="Normal"/>
    <w:link w:val="HeaderChar"/>
    <w:unhideWhenUsed/>
    <w:rsid w:val="00341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518"/>
  </w:style>
  <w:style w:type="paragraph" w:styleId="Footer">
    <w:name w:val="footer"/>
    <w:basedOn w:val="Normal"/>
    <w:link w:val="FooterChar"/>
    <w:uiPriority w:val="99"/>
    <w:unhideWhenUsed/>
    <w:rsid w:val="00341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518"/>
  </w:style>
  <w:style w:type="paragraph" w:styleId="BalloonText">
    <w:name w:val="Balloon Text"/>
    <w:basedOn w:val="Normal"/>
    <w:link w:val="BalloonTextChar"/>
    <w:uiPriority w:val="99"/>
    <w:semiHidden/>
    <w:unhideWhenUsed/>
    <w:rsid w:val="00A47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583"/>
    <w:rPr>
      <w:rFonts w:ascii="Segoe UI" w:hAnsi="Segoe UI" w:cs="Segoe UI"/>
      <w:sz w:val="18"/>
      <w:szCs w:val="18"/>
    </w:rPr>
  </w:style>
  <w:style w:type="table" w:styleId="TableGrid">
    <w:name w:val="Table Grid"/>
    <w:basedOn w:val="TableNormal"/>
    <w:uiPriority w:val="39"/>
    <w:rsid w:val="008C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9E7"/>
    <w:rPr>
      <w:color w:val="0563C1"/>
      <w:u w:val="single"/>
    </w:rPr>
  </w:style>
  <w:style w:type="character" w:styleId="CommentReference">
    <w:name w:val="annotation reference"/>
    <w:basedOn w:val="DefaultParagraphFont"/>
    <w:uiPriority w:val="99"/>
    <w:semiHidden/>
    <w:unhideWhenUsed/>
    <w:rsid w:val="004E16C9"/>
    <w:rPr>
      <w:sz w:val="16"/>
      <w:szCs w:val="16"/>
    </w:rPr>
  </w:style>
  <w:style w:type="paragraph" w:styleId="CommentText">
    <w:name w:val="annotation text"/>
    <w:basedOn w:val="Normal"/>
    <w:link w:val="CommentTextChar"/>
    <w:uiPriority w:val="99"/>
    <w:semiHidden/>
    <w:unhideWhenUsed/>
    <w:rsid w:val="004E16C9"/>
    <w:pPr>
      <w:spacing w:line="240" w:lineRule="auto"/>
    </w:pPr>
    <w:rPr>
      <w:sz w:val="20"/>
      <w:szCs w:val="20"/>
    </w:rPr>
  </w:style>
  <w:style w:type="character" w:customStyle="1" w:styleId="CommentTextChar">
    <w:name w:val="Comment Text Char"/>
    <w:basedOn w:val="DefaultParagraphFont"/>
    <w:link w:val="CommentText"/>
    <w:uiPriority w:val="99"/>
    <w:semiHidden/>
    <w:rsid w:val="004E16C9"/>
    <w:rPr>
      <w:sz w:val="20"/>
      <w:szCs w:val="20"/>
    </w:rPr>
  </w:style>
  <w:style w:type="paragraph" w:styleId="CommentSubject">
    <w:name w:val="annotation subject"/>
    <w:basedOn w:val="CommentText"/>
    <w:next w:val="CommentText"/>
    <w:link w:val="CommentSubjectChar"/>
    <w:uiPriority w:val="99"/>
    <w:semiHidden/>
    <w:unhideWhenUsed/>
    <w:rsid w:val="004E16C9"/>
    <w:rPr>
      <w:b/>
      <w:bCs/>
    </w:rPr>
  </w:style>
  <w:style w:type="character" w:customStyle="1" w:styleId="CommentSubjectChar">
    <w:name w:val="Comment Subject Char"/>
    <w:basedOn w:val="CommentTextChar"/>
    <w:link w:val="CommentSubject"/>
    <w:uiPriority w:val="99"/>
    <w:semiHidden/>
    <w:rsid w:val="004E16C9"/>
    <w:rPr>
      <w:b/>
      <w:bCs/>
      <w:sz w:val="20"/>
      <w:szCs w:val="20"/>
    </w:rPr>
  </w:style>
  <w:style w:type="paragraph" w:styleId="FootnoteText">
    <w:name w:val="footnote text"/>
    <w:basedOn w:val="Normal"/>
    <w:link w:val="FootnoteTextChar"/>
    <w:uiPriority w:val="99"/>
    <w:semiHidden/>
    <w:unhideWhenUsed/>
    <w:rsid w:val="001D20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096"/>
    <w:rPr>
      <w:sz w:val="20"/>
      <w:szCs w:val="20"/>
    </w:rPr>
  </w:style>
  <w:style w:type="character" w:styleId="FootnoteReference">
    <w:name w:val="footnote reference"/>
    <w:basedOn w:val="DefaultParagraphFont"/>
    <w:uiPriority w:val="99"/>
    <w:semiHidden/>
    <w:unhideWhenUsed/>
    <w:rsid w:val="001D2096"/>
    <w:rPr>
      <w:vertAlign w:val="superscript"/>
    </w:rPr>
  </w:style>
  <w:style w:type="character" w:styleId="FollowedHyperlink">
    <w:name w:val="FollowedHyperlink"/>
    <w:basedOn w:val="DefaultParagraphFont"/>
    <w:uiPriority w:val="99"/>
    <w:semiHidden/>
    <w:unhideWhenUsed/>
    <w:rsid w:val="007820E5"/>
    <w:rPr>
      <w:color w:val="954F72" w:themeColor="followedHyperlink"/>
      <w:u w:val="single"/>
    </w:rPr>
  </w:style>
  <w:style w:type="character" w:styleId="UnresolvedMention">
    <w:name w:val="Unresolved Mention"/>
    <w:basedOn w:val="DefaultParagraphFont"/>
    <w:uiPriority w:val="99"/>
    <w:semiHidden/>
    <w:unhideWhenUsed/>
    <w:rsid w:val="00D72181"/>
    <w:rPr>
      <w:color w:val="605E5C"/>
      <w:shd w:val="clear" w:color="auto" w:fill="E1DFDD"/>
    </w:rPr>
  </w:style>
  <w:style w:type="character" w:customStyle="1" w:styleId="ListParagraphChar">
    <w:name w:val="List Paragraph Char"/>
    <w:basedOn w:val="DefaultParagraphFont"/>
    <w:link w:val="ListParagraph"/>
    <w:uiPriority w:val="34"/>
    <w:locked/>
    <w:rsid w:val="0083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40">
      <w:bodyDiv w:val="1"/>
      <w:marLeft w:val="0"/>
      <w:marRight w:val="0"/>
      <w:marTop w:val="0"/>
      <w:marBottom w:val="0"/>
      <w:divBdr>
        <w:top w:val="none" w:sz="0" w:space="0" w:color="auto"/>
        <w:left w:val="none" w:sz="0" w:space="0" w:color="auto"/>
        <w:bottom w:val="none" w:sz="0" w:space="0" w:color="auto"/>
        <w:right w:val="none" w:sz="0" w:space="0" w:color="auto"/>
      </w:divBdr>
    </w:div>
    <w:div w:id="75254027">
      <w:bodyDiv w:val="1"/>
      <w:marLeft w:val="0"/>
      <w:marRight w:val="0"/>
      <w:marTop w:val="0"/>
      <w:marBottom w:val="0"/>
      <w:divBdr>
        <w:top w:val="none" w:sz="0" w:space="0" w:color="auto"/>
        <w:left w:val="none" w:sz="0" w:space="0" w:color="auto"/>
        <w:bottom w:val="none" w:sz="0" w:space="0" w:color="auto"/>
        <w:right w:val="none" w:sz="0" w:space="0" w:color="auto"/>
      </w:divBdr>
    </w:div>
    <w:div w:id="148132082">
      <w:bodyDiv w:val="1"/>
      <w:marLeft w:val="0"/>
      <w:marRight w:val="0"/>
      <w:marTop w:val="0"/>
      <w:marBottom w:val="0"/>
      <w:divBdr>
        <w:top w:val="none" w:sz="0" w:space="0" w:color="auto"/>
        <w:left w:val="none" w:sz="0" w:space="0" w:color="auto"/>
        <w:bottom w:val="none" w:sz="0" w:space="0" w:color="auto"/>
        <w:right w:val="none" w:sz="0" w:space="0" w:color="auto"/>
      </w:divBdr>
    </w:div>
    <w:div w:id="202138466">
      <w:bodyDiv w:val="1"/>
      <w:marLeft w:val="0"/>
      <w:marRight w:val="0"/>
      <w:marTop w:val="0"/>
      <w:marBottom w:val="0"/>
      <w:divBdr>
        <w:top w:val="none" w:sz="0" w:space="0" w:color="auto"/>
        <w:left w:val="none" w:sz="0" w:space="0" w:color="auto"/>
        <w:bottom w:val="none" w:sz="0" w:space="0" w:color="auto"/>
        <w:right w:val="none" w:sz="0" w:space="0" w:color="auto"/>
      </w:divBdr>
    </w:div>
    <w:div w:id="290404548">
      <w:bodyDiv w:val="1"/>
      <w:marLeft w:val="0"/>
      <w:marRight w:val="0"/>
      <w:marTop w:val="0"/>
      <w:marBottom w:val="0"/>
      <w:divBdr>
        <w:top w:val="none" w:sz="0" w:space="0" w:color="auto"/>
        <w:left w:val="none" w:sz="0" w:space="0" w:color="auto"/>
        <w:bottom w:val="none" w:sz="0" w:space="0" w:color="auto"/>
        <w:right w:val="none" w:sz="0" w:space="0" w:color="auto"/>
      </w:divBdr>
    </w:div>
    <w:div w:id="339703038">
      <w:bodyDiv w:val="1"/>
      <w:marLeft w:val="0"/>
      <w:marRight w:val="0"/>
      <w:marTop w:val="0"/>
      <w:marBottom w:val="0"/>
      <w:divBdr>
        <w:top w:val="none" w:sz="0" w:space="0" w:color="auto"/>
        <w:left w:val="none" w:sz="0" w:space="0" w:color="auto"/>
        <w:bottom w:val="none" w:sz="0" w:space="0" w:color="auto"/>
        <w:right w:val="none" w:sz="0" w:space="0" w:color="auto"/>
      </w:divBdr>
    </w:div>
    <w:div w:id="359937434">
      <w:bodyDiv w:val="1"/>
      <w:marLeft w:val="0"/>
      <w:marRight w:val="0"/>
      <w:marTop w:val="0"/>
      <w:marBottom w:val="0"/>
      <w:divBdr>
        <w:top w:val="none" w:sz="0" w:space="0" w:color="auto"/>
        <w:left w:val="none" w:sz="0" w:space="0" w:color="auto"/>
        <w:bottom w:val="none" w:sz="0" w:space="0" w:color="auto"/>
        <w:right w:val="none" w:sz="0" w:space="0" w:color="auto"/>
      </w:divBdr>
    </w:div>
    <w:div w:id="504440409">
      <w:bodyDiv w:val="1"/>
      <w:marLeft w:val="0"/>
      <w:marRight w:val="0"/>
      <w:marTop w:val="0"/>
      <w:marBottom w:val="0"/>
      <w:divBdr>
        <w:top w:val="none" w:sz="0" w:space="0" w:color="auto"/>
        <w:left w:val="none" w:sz="0" w:space="0" w:color="auto"/>
        <w:bottom w:val="none" w:sz="0" w:space="0" w:color="auto"/>
        <w:right w:val="none" w:sz="0" w:space="0" w:color="auto"/>
      </w:divBdr>
    </w:div>
    <w:div w:id="649559181">
      <w:bodyDiv w:val="1"/>
      <w:marLeft w:val="0"/>
      <w:marRight w:val="0"/>
      <w:marTop w:val="0"/>
      <w:marBottom w:val="0"/>
      <w:divBdr>
        <w:top w:val="none" w:sz="0" w:space="0" w:color="auto"/>
        <w:left w:val="none" w:sz="0" w:space="0" w:color="auto"/>
        <w:bottom w:val="none" w:sz="0" w:space="0" w:color="auto"/>
        <w:right w:val="none" w:sz="0" w:space="0" w:color="auto"/>
      </w:divBdr>
    </w:div>
    <w:div w:id="731318410">
      <w:bodyDiv w:val="1"/>
      <w:marLeft w:val="0"/>
      <w:marRight w:val="0"/>
      <w:marTop w:val="0"/>
      <w:marBottom w:val="0"/>
      <w:divBdr>
        <w:top w:val="none" w:sz="0" w:space="0" w:color="auto"/>
        <w:left w:val="none" w:sz="0" w:space="0" w:color="auto"/>
        <w:bottom w:val="none" w:sz="0" w:space="0" w:color="auto"/>
        <w:right w:val="none" w:sz="0" w:space="0" w:color="auto"/>
      </w:divBdr>
    </w:div>
    <w:div w:id="801579874">
      <w:bodyDiv w:val="1"/>
      <w:marLeft w:val="0"/>
      <w:marRight w:val="0"/>
      <w:marTop w:val="0"/>
      <w:marBottom w:val="0"/>
      <w:divBdr>
        <w:top w:val="none" w:sz="0" w:space="0" w:color="auto"/>
        <w:left w:val="none" w:sz="0" w:space="0" w:color="auto"/>
        <w:bottom w:val="none" w:sz="0" w:space="0" w:color="auto"/>
        <w:right w:val="none" w:sz="0" w:space="0" w:color="auto"/>
      </w:divBdr>
    </w:div>
    <w:div w:id="947275410">
      <w:bodyDiv w:val="1"/>
      <w:marLeft w:val="0"/>
      <w:marRight w:val="0"/>
      <w:marTop w:val="0"/>
      <w:marBottom w:val="0"/>
      <w:divBdr>
        <w:top w:val="none" w:sz="0" w:space="0" w:color="auto"/>
        <w:left w:val="none" w:sz="0" w:space="0" w:color="auto"/>
        <w:bottom w:val="none" w:sz="0" w:space="0" w:color="auto"/>
        <w:right w:val="none" w:sz="0" w:space="0" w:color="auto"/>
      </w:divBdr>
    </w:div>
    <w:div w:id="990526382">
      <w:bodyDiv w:val="1"/>
      <w:marLeft w:val="0"/>
      <w:marRight w:val="0"/>
      <w:marTop w:val="0"/>
      <w:marBottom w:val="0"/>
      <w:divBdr>
        <w:top w:val="none" w:sz="0" w:space="0" w:color="auto"/>
        <w:left w:val="none" w:sz="0" w:space="0" w:color="auto"/>
        <w:bottom w:val="none" w:sz="0" w:space="0" w:color="auto"/>
        <w:right w:val="none" w:sz="0" w:space="0" w:color="auto"/>
      </w:divBdr>
    </w:div>
    <w:div w:id="1048527932">
      <w:bodyDiv w:val="1"/>
      <w:marLeft w:val="0"/>
      <w:marRight w:val="0"/>
      <w:marTop w:val="0"/>
      <w:marBottom w:val="0"/>
      <w:divBdr>
        <w:top w:val="none" w:sz="0" w:space="0" w:color="auto"/>
        <w:left w:val="none" w:sz="0" w:space="0" w:color="auto"/>
        <w:bottom w:val="none" w:sz="0" w:space="0" w:color="auto"/>
        <w:right w:val="none" w:sz="0" w:space="0" w:color="auto"/>
      </w:divBdr>
    </w:div>
    <w:div w:id="1064789905">
      <w:bodyDiv w:val="1"/>
      <w:marLeft w:val="0"/>
      <w:marRight w:val="0"/>
      <w:marTop w:val="0"/>
      <w:marBottom w:val="0"/>
      <w:divBdr>
        <w:top w:val="none" w:sz="0" w:space="0" w:color="auto"/>
        <w:left w:val="none" w:sz="0" w:space="0" w:color="auto"/>
        <w:bottom w:val="none" w:sz="0" w:space="0" w:color="auto"/>
        <w:right w:val="none" w:sz="0" w:space="0" w:color="auto"/>
      </w:divBdr>
    </w:div>
    <w:div w:id="1163200789">
      <w:bodyDiv w:val="1"/>
      <w:marLeft w:val="0"/>
      <w:marRight w:val="0"/>
      <w:marTop w:val="0"/>
      <w:marBottom w:val="0"/>
      <w:divBdr>
        <w:top w:val="none" w:sz="0" w:space="0" w:color="auto"/>
        <w:left w:val="none" w:sz="0" w:space="0" w:color="auto"/>
        <w:bottom w:val="none" w:sz="0" w:space="0" w:color="auto"/>
        <w:right w:val="none" w:sz="0" w:space="0" w:color="auto"/>
      </w:divBdr>
    </w:div>
    <w:div w:id="1175193114">
      <w:bodyDiv w:val="1"/>
      <w:marLeft w:val="0"/>
      <w:marRight w:val="0"/>
      <w:marTop w:val="0"/>
      <w:marBottom w:val="0"/>
      <w:divBdr>
        <w:top w:val="none" w:sz="0" w:space="0" w:color="auto"/>
        <w:left w:val="none" w:sz="0" w:space="0" w:color="auto"/>
        <w:bottom w:val="none" w:sz="0" w:space="0" w:color="auto"/>
        <w:right w:val="none" w:sz="0" w:space="0" w:color="auto"/>
      </w:divBdr>
    </w:div>
    <w:div w:id="1187525059">
      <w:bodyDiv w:val="1"/>
      <w:marLeft w:val="0"/>
      <w:marRight w:val="0"/>
      <w:marTop w:val="0"/>
      <w:marBottom w:val="0"/>
      <w:divBdr>
        <w:top w:val="none" w:sz="0" w:space="0" w:color="auto"/>
        <w:left w:val="none" w:sz="0" w:space="0" w:color="auto"/>
        <w:bottom w:val="none" w:sz="0" w:space="0" w:color="auto"/>
        <w:right w:val="none" w:sz="0" w:space="0" w:color="auto"/>
      </w:divBdr>
    </w:div>
    <w:div w:id="1288976686">
      <w:bodyDiv w:val="1"/>
      <w:marLeft w:val="0"/>
      <w:marRight w:val="0"/>
      <w:marTop w:val="0"/>
      <w:marBottom w:val="0"/>
      <w:divBdr>
        <w:top w:val="none" w:sz="0" w:space="0" w:color="auto"/>
        <w:left w:val="none" w:sz="0" w:space="0" w:color="auto"/>
        <w:bottom w:val="none" w:sz="0" w:space="0" w:color="auto"/>
        <w:right w:val="none" w:sz="0" w:space="0" w:color="auto"/>
      </w:divBdr>
    </w:div>
    <w:div w:id="1525826183">
      <w:bodyDiv w:val="1"/>
      <w:marLeft w:val="0"/>
      <w:marRight w:val="0"/>
      <w:marTop w:val="0"/>
      <w:marBottom w:val="0"/>
      <w:divBdr>
        <w:top w:val="none" w:sz="0" w:space="0" w:color="auto"/>
        <w:left w:val="none" w:sz="0" w:space="0" w:color="auto"/>
        <w:bottom w:val="none" w:sz="0" w:space="0" w:color="auto"/>
        <w:right w:val="none" w:sz="0" w:space="0" w:color="auto"/>
      </w:divBdr>
    </w:div>
    <w:div w:id="1691687655">
      <w:bodyDiv w:val="1"/>
      <w:marLeft w:val="0"/>
      <w:marRight w:val="0"/>
      <w:marTop w:val="0"/>
      <w:marBottom w:val="0"/>
      <w:divBdr>
        <w:top w:val="none" w:sz="0" w:space="0" w:color="auto"/>
        <w:left w:val="none" w:sz="0" w:space="0" w:color="auto"/>
        <w:bottom w:val="none" w:sz="0" w:space="0" w:color="auto"/>
        <w:right w:val="none" w:sz="0" w:space="0" w:color="auto"/>
      </w:divBdr>
    </w:div>
    <w:div w:id="1803497680">
      <w:bodyDiv w:val="1"/>
      <w:marLeft w:val="0"/>
      <w:marRight w:val="0"/>
      <w:marTop w:val="0"/>
      <w:marBottom w:val="0"/>
      <w:divBdr>
        <w:top w:val="none" w:sz="0" w:space="0" w:color="auto"/>
        <w:left w:val="none" w:sz="0" w:space="0" w:color="auto"/>
        <w:bottom w:val="none" w:sz="0" w:space="0" w:color="auto"/>
        <w:right w:val="none" w:sz="0" w:space="0" w:color="auto"/>
      </w:divBdr>
    </w:div>
    <w:div w:id="1811746139">
      <w:bodyDiv w:val="1"/>
      <w:marLeft w:val="0"/>
      <w:marRight w:val="0"/>
      <w:marTop w:val="0"/>
      <w:marBottom w:val="0"/>
      <w:divBdr>
        <w:top w:val="none" w:sz="0" w:space="0" w:color="auto"/>
        <w:left w:val="none" w:sz="0" w:space="0" w:color="auto"/>
        <w:bottom w:val="none" w:sz="0" w:space="0" w:color="auto"/>
        <w:right w:val="none" w:sz="0" w:space="0" w:color="auto"/>
      </w:divBdr>
    </w:div>
    <w:div w:id="1952669231">
      <w:bodyDiv w:val="1"/>
      <w:marLeft w:val="0"/>
      <w:marRight w:val="0"/>
      <w:marTop w:val="0"/>
      <w:marBottom w:val="0"/>
      <w:divBdr>
        <w:top w:val="none" w:sz="0" w:space="0" w:color="auto"/>
        <w:left w:val="none" w:sz="0" w:space="0" w:color="auto"/>
        <w:bottom w:val="none" w:sz="0" w:space="0" w:color="auto"/>
        <w:right w:val="none" w:sz="0" w:space="0" w:color="auto"/>
      </w:divBdr>
    </w:div>
    <w:div w:id="19993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Wilson@lancashire.gov.uk" TargetMode="External"/><Relationship Id="rId13" Type="http://schemas.openxmlformats.org/officeDocument/2006/relationships/hyperlink" Target="mailto:T.Joel@Preston.gov.uk" TargetMode="External"/><Relationship Id="rId18" Type="http://schemas.openxmlformats.org/officeDocument/2006/relationships/hyperlink" Target="mailto:chris.sowerby@southribble.gov.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el.Ormesher@lancashire.gov.uk" TargetMode="External"/><Relationship Id="rId7" Type="http://schemas.openxmlformats.org/officeDocument/2006/relationships/endnotes" Target="endnotes.xml"/><Relationship Id="rId12" Type="http://schemas.openxmlformats.org/officeDocument/2006/relationships/hyperlink" Target="mailto:r.rees@preston.gov.uk" TargetMode="External"/><Relationship Id="rId17" Type="http://schemas.openxmlformats.org/officeDocument/2006/relationships/hyperlink" Target="mailto:Marcus.Hudson@lancashire.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hris.dyson@lancashire.gov.uk" TargetMode="External"/><Relationship Id="rId20" Type="http://schemas.openxmlformats.org/officeDocument/2006/relationships/hyperlink" Target="mailto:C.Hayward@prest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us.hudson@lancashire.gov.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rcus.Hudson@lancashire.gov.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Sarah.Delaney@lancashire.gov.uk" TargetMode="External"/><Relationship Id="rId19" Type="http://schemas.openxmlformats.org/officeDocument/2006/relationships/hyperlink" Target="mailto:JCrook@southribble.gov.uk" TargetMode="External"/><Relationship Id="rId4" Type="http://schemas.openxmlformats.org/officeDocument/2006/relationships/settings" Target="settings.xml"/><Relationship Id="rId9" Type="http://schemas.openxmlformats.org/officeDocument/2006/relationships/hyperlink" Target="mailto:Mike.Cliffe@lancashire.gov.uk" TargetMode="External"/><Relationship Id="rId14" Type="http://schemas.openxmlformats.org/officeDocument/2006/relationships/hyperlink" Target="mailto:j.crellin@preston.gov.uk" TargetMode="External"/><Relationship Id="rId22" Type="http://schemas.openxmlformats.org/officeDocument/2006/relationships/hyperlink" Target="mailto:Mel.Ormesher@lancashire.gov.u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2F75-C449-49D4-8DF7-70E2BDF9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4</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Sheth, Homairah</dc:creator>
  <cp:lastModifiedBy>Milroy, Andy</cp:lastModifiedBy>
  <cp:revision>37</cp:revision>
  <cp:lastPrinted>2020-02-12T12:51:00Z</cp:lastPrinted>
  <dcterms:created xsi:type="dcterms:W3CDTF">2023-06-22T11:21:00Z</dcterms:created>
  <dcterms:modified xsi:type="dcterms:W3CDTF">2023-11-28T13:28:00Z</dcterms:modified>
</cp:coreProperties>
</file>